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E8E" w:rsidRDefault="00320D87" w:rsidP="0006308F">
      <w:pPr>
        <w:jc w:val="center"/>
        <w:rPr>
          <w:rFonts w:ascii="Times New Roman" w:hAnsi="Times New Roman" w:cs="Times New Roman"/>
          <w:sz w:val="48"/>
          <w:szCs w:val="48"/>
        </w:rPr>
      </w:pPr>
    </w:p>
    <w:p w:rsidR="0006308F" w:rsidRDefault="0006308F" w:rsidP="0006308F">
      <w:pPr>
        <w:jc w:val="center"/>
        <w:rPr>
          <w:rFonts w:ascii="Times New Roman" w:hAnsi="Times New Roman" w:cs="Times New Roman"/>
          <w:sz w:val="48"/>
          <w:szCs w:val="48"/>
        </w:rPr>
      </w:pPr>
    </w:p>
    <w:p w:rsidR="0006308F" w:rsidRDefault="0006308F" w:rsidP="0006308F">
      <w:pPr>
        <w:jc w:val="center"/>
        <w:rPr>
          <w:rFonts w:ascii="Times New Roman" w:hAnsi="Times New Roman" w:cs="Times New Roman"/>
          <w:sz w:val="48"/>
          <w:szCs w:val="48"/>
        </w:rPr>
      </w:pPr>
    </w:p>
    <w:p w:rsidR="0006308F" w:rsidRPr="00651CD6" w:rsidRDefault="0006308F" w:rsidP="0006308F">
      <w:pPr>
        <w:jc w:val="center"/>
        <w:rPr>
          <w:rFonts w:ascii="Times New Roman" w:hAnsi="Times New Roman" w:cs="Times New Roman"/>
          <w:b/>
          <w:sz w:val="72"/>
          <w:szCs w:val="48"/>
        </w:rPr>
      </w:pPr>
      <w:r w:rsidRPr="00651CD6">
        <w:rPr>
          <w:rFonts w:ascii="Times New Roman" w:hAnsi="Times New Roman" w:cs="Times New Roman"/>
          <w:b/>
          <w:sz w:val="72"/>
          <w:szCs w:val="48"/>
        </w:rPr>
        <w:t>ПОЛОЖЕННЯ</w:t>
      </w:r>
    </w:p>
    <w:p w:rsidR="00BB7CC4" w:rsidRDefault="0006308F" w:rsidP="0006308F">
      <w:pPr>
        <w:spacing w:after="0"/>
        <w:jc w:val="center"/>
        <w:rPr>
          <w:rFonts w:ascii="Times New Roman" w:hAnsi="Times New Roman" w:cs="Times New Roman"/>
          <w:b/>
          <w:sz w:val="52"/>
          <w:szCs w:val="48"/>
        </w:rPr>
      </w:pPr>
      <w:r w:rsidRPr="00651CD6">
        <w:rPr>
          <w:rFonts w:ascii="Times New Roman" w:hAnsi="Times New Roman" w:cs="Times New Roman"/>
          <w:b/>
          <w:sz w:val="52"/>
          <w:szCs w:val="48"/>
        </w:rPr>
        <w:t xml:space="preserve">про запобігання </w:t>
      </w:r>
      <w:r w:rsidR="00BB7CC4">
        <w:rPr>
          <w:rFonts w:ascii="Times New Roman" w:hAnsi="Times New Roman" w:cs="Times New Roman"/>
          <w:b/>
          <w:sz w:val="52"/>
          <w:szCs w:val="48"/>
        </w:rPr>
        <w:t>булінгу (цькування)</w:t>
      </w:r>
    </w:p>
    <w:p w:rsidR="00BB7CC4" w:rsidRDefault="00BB7CC4" w:rsidP="0006308F">
      <w:pPr>
        <w:spacing w:after="0"/>
        <w:jc w:val="center"/>
        <w:rPr>
          <w:rFonts w:ascii="Times New Roman" w:hAnsi="Times New Roman" w:cs="Times New Roman"/>
          <w:b/>
          <w:sz w:val="52"/>
          <w:szCs w:val="48"/>
        </w:rPr>
      </w:pPr>
      <w:r>
        <w:rPr>
          <w:rFonts w:ascii="Times New Roman" w:hAnsi="Times New Roman" w:cs="Times New Roman"/>
          <w:b/>
          <w:sz w:val="52"/>
          <w:szCs w:val="48"/>
        </w:rPr>
        <w:t xml:space="preserve"> та  протидії насилля </w:t>
      </w:r>
      <w:r w:rsidR="0006308F" w:rsidRPr="00651CD6">
        <w:rPr>
          <w:rFonts w:ascii="Times New Roman" w:hAnsi="Times New Roman" w:cs="Times New Roman"/>
          <w:b/>
          <w:sz w:val="52"/>
          <w:szCs w:val="48"/>
        </w:rPr>
        <w:t>в</w:t>
      </w:r>
    </w:p>
    <w:p w:rsidR="0006308F" w:rsidRPr="00651CD6" w:rsidRDefault="0006308F" w:rsidP="0006308F">
      <w:pPr>
        <w:spacing w:after="0"/>
        <w:jc w:val="center"/>
        <w:rPr>
          <w:rFonts w:ascii="Times New Roman" w:hAnsi="Times New Roman" w:cs="Times New Roman"/>
          <w:b/>
          <w:sz w:val="52"/>
          <w:szCs w:val="48"/>
        </w:rPr>
      </w:pPr>
      <w:r w:rsidRPr="00651CD6">
        <w:rPr>
          <w:rFonts w:ascii="Times New Roman" w:hAnsi="Times New Roman" w:cs="Times New Roman"/>
          <w:b/>
          <w:sz w:val="52"/>
          <w:szCs w:val="48"/>
        </w:rPr>
        <w:t xml:space="preserve"> комунальному закладі</w:t>
      </w:r>
    </w:p>
    <w:p w:rsidR="0006308F" w:rsidRPr="00651CD6" w:rsidRDefault="0006308F" w:rsidP="0006308F">
      <w:pPr>
        <w:spacing w:after="0"/>
        <w:jc w:val="center"/>
        <w:rPr>
          <w:rFonts w:ascii="Times New Roman" w:hAnsi="Times New Roman" w:cs="Times New Roman"/>
          <w:b/>
          <w:sz w:val="52"/>
          <w:szCs w:val="48"/>
        </w:rPr>
      </w:pPr>
      <w:r w:rsidRPr="00651CD6">
        <w:rPr>
          <w:rFonts w:ascii="Times New Roman" w:hAnsi="Times New Roman" w:cs="Times New Roman"/>
          <w:b/>
          <w:sz w:val="52"/>
          <w:szCs w:val="48"/>
        </w:rPr>
        <w:t xml:space="preserve"> «Дошкільний навчальний заклад </w:t>
      </w:r>
    </w:p>
    <w:p w:rsidR="0006308F" w:rsidRPr="00651CD6" w:rsidRDefault="0006308F" w:rsidP="0006308F">
      <w:pPr>
        <w:spacing w:after="0"/>
        <w:jc w:val="center"/>
        <w:rPr>
          <w:rFonts w:ascii="Times New Roman" w:hAnsi="Times New Roman" w:cs="Times New Roman"/>
          <w:b/>
          <w:sz w:val="52"/>
          <w:szCs w:val="48"/>
        </w:rPr>
      </w:pPr>
      <w:r w:rsidRPr="00651CD6">
        <w:rPr>
          <w:rFonts w:ascii="Times New Roman" w:hAnsi="Times New Roman" w:cs="Times New Roman"/>
          <w:b/>
          <w:sz w:val="52"/>
          <w:szCs w:val="48"/>
        </w:rPr>
        <w:t>№ 45 Вінницької міської ради»</w:t>
      </w:r>
    </w:p>
    <w:p w:rsidR="0006308F" w:rsidRPr="00651CD6" w:rsidRDefault="0006308F" w:rsidP="0006308F">
      <w:pPr>
        <w:spacing w:after="0"/>
        <w:jc w:val="center"/>
        <w:rPr>
          <w:rFonts w:ascii="Times New Roman" w:hAnsi="Times New Roman" w:cs="Times New Roman"/>
          <w:b/>
          <w:sz w:val="52"/>
          <w:szCs w:val="48"/>
        </w:rPr>
      </w:pPr>
    </w:p>
    <w:p w:rsidR="0006308F" w:rsidRPr="00651CD6" w:rsidRDefault="0006308F" w:rsidP="0006308F">
      <w:pPr>
        <w:spacing w:after="0"/>
        <w:jc w:val="center"/>
        <w:rPr>
          <w:rFonts w:ascii="Times New Roman" w:hAnsi="Times New Roman" w:cs="Times New Roman"/>
          <w:b/>
          <w:sz w:val="52"/>
          <w:szCs w:val="48"/>
        </w:rPr>
      </w:pPr>
    </w:p>
    <w:p w:rsidR="0006308F" w:rsidRPr="00651CD6" w:rsidRDefault="0006308F" w:rsidP="0006308F">
      <w:pPr>
        <w:spacing w:after="0"/>
        <w:jc w:val="center"/>
        <w:rPr>
          <w:rFonts w:ascii="Times New Roman" w:hAnsi="Times New Roman" w:cs="Times New Roman"/>
          <w:b/>
          <w:sz w:val="52"/>
          <w:szCs w:val="48"/>
        </w:rPr>
      </w:pPr>
    </w:p>
    <w:p w:rsidR="0006308F" w:rsidRPr="00651CD6" w:rsidRDefault="0006308F" w:rsidP="0006308F">
      <w:pPr>
        <w:spacing w:after="0"/>
        <w:jc w:val="center"/>
        <w:rPr>
          <w:rFonts w:ascii="Times New Roman" w:hAnsi="Times New Roman" w:cs="Times New Roman"/>
          <w:b/>
          <w:sz w:val="52"/>
          <w:szCs w:val="48"/>
        </w:rPr>
      </w:pPr>
    </w:p>
    <w:p w:rsidR="0006308F" w:rsidRPr="00651CD6" w:rsidRDefault="0006308F" w:rsidP="0006308F">
      <w:pPr>
        <w:spacing w:after="0"/>
        <w:jc w:val="center"/>
        <w:rPr>
          <w:rFonts w:ascii="Times New Roman" w:hAnsi="Times New Roman" w:cs="Times New Roman"/>
          <w:b/>
          <w:sz w:val="52"/>
          <w:szCs w:val="48"/>
        </w:rPr>
      </w:pPr>
    </w:p>
    <w:p w:rsidR="0006308F" w:rsidRPr="00651CD6" w:rsidRDefault="0006308F" w:rsidP="0006308F">
      <w:pPr>
        <w:spacing w:after="0"/>
        <w:jc w:val="center"/>
        <w:rPr>
          <w:rFonts w:ascii="Times New Roman" w:hAnsi="Times New Roman" w:cs="Times New Roman"/>
          <w:b/>
          <w:sz w:val="52"/>
          <w:szCs w:val="48"/>
        </w:rPr>
      </w:pPr>
    </w:p>
    <w:p w:rsidR="0006308F" w:rsidRPr="00651CD6" w:rsidRDefault="0006308F" w:rsidP="0006308F">
      <w:pPr>
        <w:spacing w:after="0"/>
        <w:jc w:val="center"/>
        <w:rPr>
          <w:rFonts w:ascii="Times New Roman" w:hAnsi="Times New Roman" w:cs="Times New Roman"/>
          <w:b/>
          <w:sz w:val="52"/>
          <w:szCs w:val="48"/>
        </w:rPr>
      </w:pPr>
    </w:p>
    <w:p w:rsidR="0006308F" w:rsidRPr="00651CD6" w:rsidRDefault="0006308F" w:rsidP="0006308F">
      <w:pPr>
        <w:spacing w:after="0"/>
        <w:jc w:val="center"/>
        <w:rPr>
          <w:rFonts w:ascii="Times New Roman" w:hAnsi="Times New Roman" w:cs="Times New Roman"/>
          <w:b/>
          <w:sz w:val="52"/>
          <w:szCs w:val="48"/>
        </w:rPr>
      </w:pPr>
    </w:p>
    <w:p w:rsidR="0006308F" w:rsidRPr="00651CD6" w:rsidRDefault="0006308F" w:rsidP="0006308F">
      <w:pPr>
        <w:spacing w:after="0"/>
        <w:jc w:val="center"/>
        <w:rPr>
          <w:rFonts w:ascii="Times New Roman" w:hAnsi="Times New Roman" w:cs="Times New Roman"/>
          <w:b/>
          <w:sz w:val="52"/>
          <w:szCs w:val="48"/>
        </w:rPr>
      </w:pPr>
    </w:p>
    <w:p w:rsidR="0006308F" w:rsidRPr="00651CD6" w:rsidRDefault="0006308F" w:rsidP="0006308F">
      <w:pPr>
        <w:spacing w:after="0"/>
        <w:jc w:val="center"/>
        <w:rPr>
          <w:rFonts w:ascii="Times New Roman" w:hAnsi="Times New Roman" w:cs="Times New Roman"/>
          <w:b/>
          <w:sz w:val="52"/>
          <w:szCs w:val="48"/>
        </w:rPr>
      </w:pPr>
    </w:p>
    <w:p w:rsidR="0006308F" w:rsidRPr="00651CD6" w:rsidRDefault="0006308F" w:rsidP="0006308F">
      <w:pPr>
        <w:spacing w:after="0"/>
        <w:jc w:val="center"/>
        <w:rPr>
          <w:rFonts w:ascii="Times New Roman" w:hAnsi="Times New Roman" w:cs="Times New Roman"/>
          <w:b/>
          <w:sz w:val="32"/>
          <w:szCs w:val="48"/>
        </w:rPr>
      </w:pPr>
      <w:r w:rsidRPr="00651CD6">
        <w:rPr>
          <w:rFonts w:ascii="Times New Roman" w:hAnsi="Times New Roman" w:cs="Times New Roman"/>
          <w:b/>
          <w:sz w:val="32"/>
          <w:szCs w:val="48"/>
        </w:rPr>
        <w:t>2025р.</w:t>
      </w:r>
    </w:p>
    <w:p w:rsidR="0006308F" w:rsidRPr="00651CD6" w:rsidRDefault="0006308F" w:rsidP="0006308F">
      <w:pPr>
        <w:spacing w:after="0"/>
        <w:jc w:val="right"/>
        <w:rPr>
          <w:rFonts w:ascii="Times New Roman" w:hAnsi="Times New Roman" w:cs="Times New Roman"/>
          <w:b/>
          <w:sz w:val="28"/>
          <w:szCs w:val="48"/>
        </w:rPr>
      </w:pPr>
      <w:bookmarkStart w:id="0" w:name="_GoBack"/>
      <w:bookmarkEnd w:id="0"/>
      <w:r w:rsidRPr="00651CD6">
        <w:rPr>
          <w:rFonts w:ascii="Times New Roman" w:hAnsi="Times New Roman" w:cs="Times New Roman"/>
          <w:b/>
          <w:sz w:val="28"/>
          <w:szCs w:val="48"/>
        </w:rPr>
        <w:lastRenderedPageBreak/>
        <w:t>ЗАТВЕРДЖЕНО</w:t>
      </w:r>
    </w:p>
    <w:p w:rsidR="0006308F" w:rsidRPr="00651CD6" w:rsidRDefault="0006308F" w:rsidP="0006308F">
      <w:pPr>
        <w:spacing w:after="0"/>
        <w:jc w:val="right"/>
        <w:rPr>
          <w:rFonts w:ascii="Times New Roman" w:hAnsi="Times New Roman" w:cs="Times New Roman"/>
          <w:b/>
          <w:sz w:val="28"/>
          <w:szCs w:val="48"/>
        </w:rPr>
      </w:pPr>
      <w:r w:rsidRPr="00651CD6">
        <w:rPr>
          <w:rFonts w:ascii="Times New Roman" w:hAnsi="Times New Roman" w:cs="Times New Roman"/>
          <w:b/>
          <w:sz w:val="28"/>
          <w:szCs w:val="48"/>
        </w:rPr>
        <w:t>Наказ завідувача КЗ «ДНЗ № 45 ВМР»</w:t>
      </w:r>
    </w:p>
    <w:p w:rsidR="0006308F" w:rsidRPr="00651CD6" w:rsidRDefault="0006308F" w:rsidP="0006308F">
      <w:pPr>
        <w:spacing w:after="0"/>
        <w:jc w:val="right"/>
        <w:rPr>
          <w:rFonts w:ascii="Times New Roman" w:hAnsi="Times New Roman" w:cs="Times New Roman"/>
          <w:b/>
          <w:sz w:val="28"/>
          <w:szCs w:val="48"/>
        </w:rPr>
      </w:pPr>
      <w:r w:rsidRPr="00651CD6">
        <w:rPr>
          <w:rFonts w:ascii="Times New Roman" w:hAnsi="Times New Roman" w:cs="Times New Roman"/>
          <w:b/>
          <w:sz w:val="28"/>
          <w:szCs w:val="48"/>
        </w:rPr>
        <w:t>№</w:t>
      </w:r>
      <w:r w:rsidR="00112335">
        <w:rPr>
          <w:rFonts w:ascii="Times New Roman" w:hAnsi="Times New Roman" w:cs="Times New Roman"/>
          <w:b/>
          <w:sz w:val="28"/>
          <w:szCs w:val="48"/>
        </w:rPr>
        <w:t xml:space="preserve">136 </w:t>
      </w:r>
      <w:r w:rsidRPr="00651CD6">
        <w:rPr>
          <w:rFonts w:ascii="Times New Roman" w:hAnsi="Times New Roman" w:cs="Times New Roman"/>
          <w:b/>
          <w:sz w:val="28"/>
          <w:szCs w:val="48"/>
        </w:rPr>
        <w:t>від</w:t>
      </w:r>
      <w:r w:rsidR="00112335">
        <w:rPr>
          <w:rFonts w:ascii="Times New Roman" w:hAnsi="Times New Roman" w:cs="Times New Roman"/>
          <w:b/>
          <w:sz w:val="28"/>
          <w:szCs w:val="48"/>
        </w:rPr>
        <w:t xml:space="preserve"> 28.11.2025 </w:t>
      </w:r>
      <w:r w:rsidRPr="00651CD6">
        <w:rPr>
          <w:rFonts w:ascii="Times New Roman" w:hAnsi="Times New Roman" w:cs="Times New Roman"/>
          <w:b/>
          <w:sz w:val="28"/>
          <w:szCs w:val="48"/>
        </w:rPr>
        <w:t>року</w:t>
      </w:r>
    </w:p>
    <w:p w:rsidR="0006308F" w:rsidRPr="00651CD6" w:rsidRDefault="0006308F" w:rsidP="0006308F">
      <w:pPr>
        <w:spacing w:after="0"/>
        <w:jc w:val="right"/>
        <w:rPr>
          <w:rFonts w:ascii="Times New Roman" w:hAnsi="Times New Roman" w:cs="Times New Roman"/>
          <w:b/>
          <w:sz w:val="28"/>
          <w:szCs w:val="48"/>
        </w:rPr>
      </w:pPr>
    </w:p>
    <w:p w:rsidR="0006308F" w:rsidRPr="00651CD6" w:rsidRDefault="0006308F" w:rsidP="0006308F">
      <w:pPr>
        <w:spacing w:after="0"/>
        <w:jc w:val="right"/>
        <w:rPr>
          <w:rFonts w:ascii="Times New Roman" w:hAnsi="Times New Roman" w:cs="Times New Roman"/>
          <w:b/>
          <w:sz w:val="28"/>
          <w:szCs w:val="48"/>
        </w:rPr>
      </w:pPr>
      <w:r w:rsidRPr="00651CD6">
        <w:rPr>
          <w:rFonts w:ascii="Times New Roman" w:hAnsi="Times New Roman" w:cs="Times New Roman"/>
          <w:b/>
          <w:sz w:val="28"/>
          <w:szCs w:val="48"/>
        </w:rPr>
        <w:t>СХВАЛЕНО</w:t>
      </w:r>
    </w:p>
    <w:p w:rsidR="0006308F" w:rsidRPr="00651CD6" w:rsidRDefault="0006308F" w:rsidP="0006308F">
      <w:pPr>
        <w:spacing w:after="0"/>
        <w:jc w:val="right"/>
        <w:rPr>
          <w:rFonts w:ascii="Times New Roman" w:hAnsi="Times New Roman" w:cs="Times New Roman"/>
          <w:b/>
          <w:sz w:val="28"/>
          <w:szCs w:val="48"/>
        </w:rPr>
      </w:pPr>
      <w:r w:rsidRPr="00651CD6">
        <w:rPr>
          <w:rFonts w:ascii="Times New Roman" w:hAnsi="Times New Roman" w:cs="Times New Roman"/>
          <w:b/>
          <w:sz w:val="28"/>
          <w:szCs w:val="48"/>
        </w:rPr>
        <w:t xml:space="preserve">Педагогічною радою </w:t>
      </w:r>
    </w:p>
    <w:p w:rsidR="0006308F" w:rsidRPr="00651CD6" w:rsidRDefault="0006308F" w:rsidP="0006308F">
      <w:pPr>
        <w:spacing w:after="0"/>
        <w:jc w:val="right"/>
        <w:rPr>
          <w:rFonts w:ascii="Times New Roman" w:hAnsi="Times New Roman" w:cs="Times New Roman"/>
          <w:b/>
          <w:sz w:val="28"/>
          <w:szCs w:val="48"/>
        </w:rPr>
      </w:pPr>
      <w:r w:rsidRPr="00651CD6">
        <w:rPr>
          <w:rFonts w:ascii="Times New Roman" w:hAnsi="Times New Roman" w:cs="Times New Roman"/>
          <w:b/>
          <w:sz w:val="28"/>
          <w:szCs w:val="48"/>
        </w:rPr>
        <w:t>КЗ «ДНЗ № 45 ВМР»</w:t>
      </w:r>
    </w:p>
    <w:p w:rsidR="0006308F" w:rsidRPr="00651CD6" w:rsidRDefault="0006308F" w:rsidP="0006308F">
      <w:pPr>
        <w:spacing w:after="0"/>
        <w:jc w:val="right"/>
        <w:rPr>
          <w:rFonts w:ascii="Times New Roman" w:hAnsi="Times New Roman" w:cs="Times New Roman"/>
          <w:b/>
          <w:sz w:val="28"/>
          <w:szCs w:val="48"/>
        </w:rPr>
      </w:pPr>
      <w:r w:rsidRPr="00651CD6">
        <w:rPr>
          <w:rFonts w:ascii="Times New Roman" w:hAnsi="Times New Roman" w:cs="Times New Roman"/>
          <w:b/>
          <w:sz w:val="28"/>
          <w:szCs w:val="48"/>
        </w:rPr>
        <w:t>Протокол №</w:t>
      </w:r>
      <w:r w:rsidR="00112335">
        <w:rPr>
          <w:rFonts w:ascii="Times New Roman" w:hAnsi="Times New Roman" w:cs="Times New Roman"/>
          <w:b/>
          <w:sz w:val="28"/>
          <w:szCs w:val="48"/>
        </w:rPr>
        <w:t xml:space="preserve">2 </w:t>
      </w:r>
      <w:r w:rsidRPr="00651CD6">
        <w:rPr>
          <w:rFonts w:ascii="Times New Roman" w:hAnsi="Times New Roman" w:cs="Times New Roman"/>
          <w:b/>
          <w:sz w:val="28"/>
          <w:szCs w:val="48"/>
        </w:rPr>
        <w:t>від</w:t>
      </w:r>
      <w:r w:rsidR="00112335">
        <w:rPr>
          <w:rFonts w:ascii="Times New Roman" w:hAnsi="Times New Roman" w:cs="Times New Roman"/>
          <w:b/>
          <w:sz w:val="28"/>
          <w:szCs w:val="48"/>
        </w:rPr>
        <w:t xml:space="preserve"> </w:t>
      </w:r>
      <w:r w:rsidR="0042085D">
        <w:rPr>
          <w:rFonts w:ascii="Times New Roman" w:hAnsi="Times New Roman" w:cs="Times New Roman"/>
          <w:b/>
          <w:sz w:val="28"/>
          <w:szCs w:val="48"/>
        </w:rPr>
        <w:t>27</w:t>
      </w:r>
      <w:r w:rsidR="00112335">
        <w:rPr>
          <w:rFonts w:ascii="Times New Roman" w:hAnsi="Times New Roman" w:cs="Times New Roman"/>
          <w:b/>
          <w:sz w:val="28"/>
          <w:szCs w:val="48"/>
        </w:rPr>
        <w:t xml:space="preserve">.11.2025 </w:t>
      </w:r>
      <w:r w:rsidRPr="00651CD6">
        <w:rPr>
          <w:rFonts w:ascii="Times New Roman" w:hAnsi="Times New Roman" w:cs="Times New Roman"/>
          <w:b/>
          <w:sz w:val="28"/>
          <w:szCs w:val="48"/>
        </w:rPr>
        <w:t>року</w:t>
      </w:r>
    </w:p>
    <w:p w:rsidR="0006308F" w:rsidRPr="00651CD6" w:rsidRDefault="0006308F" w:rsidP="0006308F">
      <w:pPr>
        <w:spacing w:after="0"/>
        <w:jc w:val="right"/>
        <w:rPr>
          <w:rFonts w:ascii="Times New Roman" w:hAnsi="Times New Roman" w:cs="Times New Roman"/>
          <w:b/>
          <w:sz w:val="28"/>
          <w:szCs w:val="48"/>
        </w:rPr>
      </w:pPr>
    </w:p>
    <w:p w:rsidR="0006308F" w:rsidRPr="00651CD6" w:rsidRDefault="0006308F" w:rsidP="0006308F">
      <w:pPr>
        <w:jc w:val="center"/>
        <w:rPr>
          <w:rFonts w:ascii="Times New Roman" w:hAnsi="Times New Roman" w:cs="Times New Roman"/>
          <w:sz w:val="48"/>
          <w:szCs w:val="48"/>
        </w:rPr>
      </w:pPr>
    </w:p>
    <w:p w:rsidR="0006308F" w:rsidRDefault="0006308F" w:rsidP="00BB7CC4">
      <w:pPr>
        <w:spacing w:after="0"/>
        <w:jc w:val="center"/>
        <w:rPr>
          <w:rFonts w:ascii="Times New Roman" w:hAnsi="Times New Roman" w:cs="Times New Roman"/>
          <w:b/>
          <w:sz w:val="28"/>
          <w:szCs w:val="28"/>
        </w:rPr>
      </w:pPr>
      <w:r w:rsidRPr="00651CD6">
        <w:rPr>
          <w:rFonts w:ascii="Times New Roman" w:hAnsi="Times New Roman" w:cs="Times New Roman"/>
          <w:b/>
          <w:sz w:val="28"/>
          <w:szCs w:val="28"/>
        </w:rPr>
        <w:t>ПОЛОЖЕННЯ</w:t>
      </w:r>
    </w:p>
    <w:p w:rsidR="00BB7CC4" w:rsidRPr="00BB7CC4" w:rsidRDefault="00BB7CC4" w:rsidP="00BB7CC4">
      <w:pPr>
        <w:spacing w:after="0"/>
        <w:jc w:val="center"/>
        <w:rPr>
          <w:rFonts w:ascii="Times New Roman" w:hAnsi="Times New Roman" w:cs="Times New Roman"/>
          <w:b/>
          <w:sz w:val="32"/>
          <w:szCs w:val="48"/>
        </w:rPr>
      </w:pPr>
      <w:r w:rsidRPr="00BB7CC4">
        <w:rPr>
          <w:rFonts w:ascii="Times New Roman" w:hAnsi="Times New Roman" w:cs="Times New Roman"/>
          <w:b/>
          <w:sz w:val="32"/>
          <w:szCs w:val="48"/>
        </w:rPr>
        <w:t>про запобігання булінгу (цькування)</w:t>
      </w:r>
    </w:p>
    <w:p w:rsidR="00BB7CC4" w:rsidRPr="00BB7CC4" w:rsidRDefault="00BB7CC4" w:rsidP="00BB7CC4">
      <w:pPr>
        <w:spacing w:after="0"/>
        <w:jc w:val="center"/>
        <w:rPr>
          <w:rFonts w:ascii="Times New Roman" w:hAnsi="Times New Roman" w:cs="Times New Roman"/>
          <w:b/>
          <w:sz w:val="32"/>
          <w:szCs w:val="48"/>
        </w:rPr>
      </w:pPr>
      <w:r w:rsidRPr="00BB7CC4">
        <w:rPr>
          <w:rFonts w:ascii="Times New Roman" w:hAnsi="Times New Roman" w:cs="Times New Roman"/>
          <w:b/>
          <w:sz w:val="32"/>
          <w:szCs w:val="48"/>
        </w:rPr>
        <w:t xml:space="preserve"> та  протидії насилля в</w:t>
      </w:r>
      <w:r>
        <w:rPr>
          <w:rFonts w:ascii="Times New Roman" w:hAnsi="Times New Roman" w:cs="Times New Roman"/>
          <w:b/>
          <w:sz w:val="32"/>
          <w:szCs w:val="48"/>
        </w:rPr>
        <w:t xml:space="preserve"> комунальному закладі</w:t>
      </w:r>
    </w:p>
    <w:p w:rsidR="0006308F" w:rsidRPr="00651CD6" w:rsidRDefault="0006308F" w:rsidP="00BB7CC4">
      <w:pPr>
        <w:spacing w:after="0"/>
        <w:jc w:val="center"/>
        <w:rPr>
          <w:rFonts w:ascii="Times New Roman" w:hAnsi="Times New Roman" w:cs="Times New Roman"/>
          <w:b/>
          <w:sz w:val="28"/>
          <w:szCs w:val="28"/>
        </w:rPr>
      </w:pPr>
      <w:r w:rsidRPr="00651CD6">
        <w:rPr>
          <w:rFonts w:ascii="Times New Roman" w:hAnsi="Times New Roman" w:cs="Times New Roman"/>
          <w:b/>
          <w:sz w:val="28"/>
          <w:szCs w:val="28"/>
        </w:rPr>
        <w:t xml:space="preserve">«Дошкільний навчальний заклад </w:t>
      </w:r>
    </w:p>
    <w:p w:rsidR="0006308F" w:rsidRPr="00651CD6" w:rsidRDefault="0006308F" w:rsidP="00BB7CC4">
      <w:pPr>
        <w:spacing w:after="0"/>
        <w:jc w:val="center"/>
        <w:rPr>
          <w:rFonts w:ascii="Times New Roman" w:hAnsi="Times New Roman" w:cs="Times New Roman"/>
          <w:b/>
          <w:sz w:val="28"/>
          <w:szCs w:val="28"/>
        </w:rPr>
      </w:pPr>
      <w:r w:rsidRPr="00651CD6">
        <w:rPr>
          <w:rFonts w:ascii="Times New Roman" w:hAnsi="Times New Roman" w:cs="Times New Roman"/>
          <w:b/>
          <w:sz w:val="28"/>
          <w:szCs w:val="28"/>
        </w:rPr>
        <w:t>№ 45 Вінницької міської ради»</w:t>
      </w:r>
    </w:p>
    <w:p w:rsidR="0006308F" w:rsidRPr="00651CD6" w:rsidRDefault="0006308F" w:rsidP="0006308F">
      <w:pPr>
        <w:spacing w:after="0"/>
        <w:jc w:val="center"/>
        <w:rPr>
          <w:rFonts w:ascii="Times New Roman" w:hAnsi="Times New Roman" w:cs="Times New Roman"/>
          <w:b/>
          <w:sz w:val="28"/>
          <w:szCs w:val="28"/>
        </w:rPr>
      </w:pPr>
    </w:p>
    <w:p w:rsidR="001D61AB" w:rsidRPr="00651CD6" w:rsidRDefault="001D61AB"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p>
    <w:p w:rsidR="001D61AB" w:rsidRPr="00651CD6" w:rsidRDefault="001D61AB" w:rsidP="001D61AB">
      <w:pPr>
        <w:shd w:val="clear" w:color="auto" w:fill="FFFFFF"/>
        <w:spacing w:after="150" w:line="240" w:lineRule="auto"/>
        <w:jc w:val="center"/>
        <w:rPr>
          <w:rFonts w:ascii="Times New Roman" w:eastAsia="Times New Roman" w:hAnsi="Times New Roman" w:cs="Times New Roman"/>
          <w:b/>
          <w:bCs/>
          <w:noProof w:val="0"/>
          <w:sz w:val="28"/>
          <w:szCs w:val="28"/>
          <w:lang w:eastAsia="ru-RU"/>
        </w:rPr>
      </w:pPr>
      <w:r w:rsidRPr="00651CD6">
        <w:rPr>
          <w:rFonts w:ascii="Times New Roman" w:eastAsia="Times New Roman" w:hAnsi="Times New Roman" w:cs="Times New Roman"/>
          <w:b/>
          <w:bCs/>
          <w:noProof w:val="0"/>
          <w:sz w:val="28"/>
          <w:szCs w:val="28"/>
          <w:lang w:val="en-US" w:eastAsia="ru-RU"/>
        </w:rPr>
        <w:t>I</w:t>
      </w:r>
      <w:r w:rsidRPr="00651CD6">
        <w:rPr>
          <w:rFonts w:ascii="Times New Roman" w:eastAsia="Times New Roman" w:hAnsi="Times New Roman" w:cs="Times New Roman"/>
          <w:b/>
          <w:bCs/>
          <w:noProof w:val="0"/>
          <w:sz w:val="28"/>
          <w:szCs w:val="28"/>
          <w:lang w:eastAsia="ru-RU"/>
        </w:rPr>
        <w:t>.Загальні положення.</w:t>
      </w:r>
    </w:p>
    <w:p w:rsidR="001D61AB" w:rsidRPr="00BB7CC4" w:rsidRDefault="001D61AB" w:rsidP="00BB7CC4">
      <w:pPr>
        <w:spacing w:after="0"/>
        <w:rPr>
          <w:rFonts w:ascii="Times New Roman" w:hAnsi="Times New Roman" w:cs="Times New Roman"/>
          <w:sz w:val="32"/>
          <w:szCs w:val="48"/>
        </w:rPr>
      </w:pPr>
      <w:r w:rsidRPr="00651CD6">
        <w:rPr>
          <w:rFonts w:ascii="Times New Roman" w:eastAsia="Times New Roman" w:hAnsi="Times New Roman" w:cs="Times New Roman"/>
          <w:noProof w:val="0"/>
          <w:sz w:val="28"/>
          <w:szCs w:val="28"/>
          <w:lang w:eastAsia="ru-RU"/>
        </w:rPr>
        <w:t xml:space="preserve">        1.1. </w:t>
      </w:r>
      <w:r w:rsidR="0006308F" w:rsidRPr="0006308F">
        <w:rPr>
          <w:rFonts w:ascii="Times New Roman" w:eastAsia="Times New Roman" w:hAnsi="Times New Roman" w:cs="Times New Roman"/>
          <w:noProof w:val="0"/>
          <w:sz w:val="28"/>
          <w:szCs w:val="28"/>
          <w:lang w:eastAsia="ru-RU"/>
        </w:rPr>
        <w:t xml:space="preserve">Положення про </w:t>
      </w:r>
      <w:r w:rsidR="0006308F" w:rsidRPr="00BB7CC4">
        <w:rPr>
          <w:rFonts w:ascii="Times New Roman" w:eastAsia="Times New Roman" w:hAnsi="Times New Roman" w:cs="Times New Roman"/>
          <w:noProof w:val="0"/>
          <w:sz w:val="28"/>
          <w:szCs w:val="28"/>
          <w:lang w:eastAsia="ru-RU"/>
        </w:rPr>
        <w:t>запобігання</w:t>
      </w:r>
      <w:r w:rsidR="00BB7CC4" w:rsidRPr="00BB7CC4">
        <w:rPr>
          <w:rFonts w:ascii="Times New Roman" w:hAnsi="Times New Roman" w:cs="Times New Roman"/>
          <w:sz w:val="32"/>
          <w:szCs w:val="48"/>
        </w:rPr>
        <w:t xml:space="preserve"> </w:t>
      </w:r>
      <w:r w:rsidR="00BB7CC4" w:rsidRPr="00BB7CC4">
        <w:rPr>
          <w:rFonts w:ascii="Times New Roman" w:hAnsi="Times New Roman" w:cs="Times New Roman"/>
          <w:sz w:val="28"/>
          <w:szCs w:val="28"/>
        </w:rPr>
        <w:t>булінгу (цькування) та  протидії насилля в комунальному закладі «Дошкільний навчальний заклад № 45 Вінницької міської ради»</w:t>
      </w:r>
      <w:r w:rsidR="00BB7CC4">
        <w:rPr>
          <w:rFonts w:ascii="Times New Roman" w:hAnsi="Times New Roman" w:cs="Times New Roman"/>
          <w:sz w:val="32"/>
          <w:szCs w:val="48"/>
        </w:rPr>
        <w:t xml:space="preserve"> </w:t>
      </w:r>
      <w:r w:rsidR="0006308F" w:rsidRPr="0006308F">
        <w:rPr>
          <w:rFonts w:ascii="Times New Roman" w:eastAsia="Times New Roman" w:hAnsi="Times New Roman" w:cs="Times New Roman"/>
          <w:noProof w:val="0"/>
          <w:sz w:val="28"/>
          <w:szCs w:val="28"/>
          <w:lang w:eastAsia="ru-RU"/>
        </w:rPr>
        <w:t xml:space="preserve">(далі – Положення) регулює питання організації захисту дітей від різних форм насильства та жорстокого поводження в </w:t>
      </w:r>
      <w:r w:rsidRPr="00651CD6">
        <w:rPr>
          <w:rFonts w:ascii="Times New Roman" w:eastAsia="Times New Roman" w:hAnsi="Times New Roman" w:cs="Times New Roman"/>
          <w:noProof w:val="0"/>
          <w:sz w:val="28"/>
          <w:szCs w:val="28"/>
          <w:lang w:eastAsia="ru-RU"/>
        </w:rPr>
        <w:t>комунальному закладі «Дошкільному навчальному закладі № 45 Вінницької міської ради».</w:t>
      </w:r>
    </w:p>
    <w:p w:rsidR="0006308F" w:rsidRPr="0006308F" w:rsidRDefault="001D61AB" w:rsidP="001D61AB">
      <w:pPr>
        <w:shd w:val="clear" w:color="auto" w:fill="FFFFFF"/>
        <w:spacing w:after="0" w:line="240" w:lineRule="auto"/>
        <w:jc w:val="both"/>
        <w:rPr>
          <w:rFonts w:ascii="Times New Roman" w:eastAsia="Times New Roman" w:hAnsi="Times New Roman" w:cs="Times New Roman"/>
          <w:noProof w:val="0"/>
          <w:sz w:val="28"/>
          <w:szCs w:val="28"/>
          <w:lang w:eastAsia="ru-RU"/>
        </w:rPr>
      </w:pPr>
      <w:r w:rsidRPr="00651CD6">
        <w:rPr>
          <w:rFonts w:ascii="Times New Roman" w:eastAsia="Times New Roman" w:hAnsi="Times New Roman" w:cs="Times New Roman"/>
          <w:noProof w:val="0"/>
          <w:sz w:val="28"/>
          <w:szCs w:val="28"/>
          <w:lang w:eastAsia="ru-RU"/>
        </w:rPr>
        <w:t xml:space="preserve">        1.2. Дане </w:t>
      </w:r>
      <w:r w:rsidR="0006308F" w:rsidRPr="0006308F">
        <w:rPr>
          <w:rFonts w:ascii="Times New Roman" w:eastAsia="Times New Roman" w:hAnsi="Times New Roman" w:cs="Times New Roman"/>
          <w:noProof w:val="0"/>
          <w:sz w:val="28"/>
          <w:szCs w:val="28"/>
          <w:lang w:eastAsia="ru-RU"/>
        </w:rPr>
        <w:t>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поводження з дітьми» від 06.10.2024 № 3792-</w:t>
      </w:r>
      <w:r w:rsidR="0006308F" w:rsidRPr="0006308F">
        <w:rPr>
          <w:rFonts w:ascii="Times New Roman" w:eastAsia="Times New Roman" w:hAnsi="Times New Roman" w:cs="Times New Roman"/>
          <w:noProof w:val="0"/>
          <w:sz w:val="28"/>
          <w:szCs w:val="28"/>
          <w:lang w:val="ru-RU" w:eastAsia="ru-RU"/>
        </w:rPr>
        <w:t>IX</w:t>
      </w:r>
      <w:r w:rsidR="0006308F" w:rsidRPr="0006308F">
        <w:rPr>
          <w:rFonts w:ascii="Times New Roman" w:eastAsia="Times New Roman" w:hAnsi="Times New Roman" w:cs="Times New Roman"/>
          <w:noProof w:val="0"/>
          <w:sz w:val="28"/>
          <w:szCs w:val="28"/>
          <w:lang w:eastAsia="ru-RU"/>
        </w:rPr>
        <w:t xml:space="preserve">; Постанов Кабінету Міністрів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 </w:t>
      </w:r>
      <w:r w:rsidR="0006308F" w:rsidRPr="0006308F">
        <w:rPr>
          <w:rFonts w:ascii="Times New Roman" w:eastAsia="Times New Roman" w:hAnsi="Times New Roman" w:cs="Times New Roman"/>
          <w:noProof w:val="0"/>
          <w:sz w:val="28"/>
          <w:szCs w:val="28"/>
          <w:lang w:val="ru-RU" w:eastAsia="ru-RU"/>
        </w:rPr>
        <w:t> </w:t>
      </w:r>
      <w:r w:rsidR="0006308F" w:rsidRPr="0006308F">
        <w:rPr>
          <w:rFonts w:ascii="Times New Roman" w:eastAsia="Times New Roman" w:hAnsi="Times New Roman" w:cs="Times New Roman"/>
          <w:noProof w:val="0"/>
          <w:sz w:val="28"/>
          <w:szCs w:val="28"/>
          <w:lang w:eastAsia="ru-RU"/>
        </w:rPr>
        <w:t xml:space="preserve">«Про затвердження Типової програми унеможливлення насильства та жорстокого поводження з дітьми» №658 від 04.06.2025, наказу Міністерства освіти та науки України від 02.10.2018 № 1047 «Про затвердження Методичних </w:t>
      </w:r>
      <w:r w:rsidR="0006308F" w:rsidRPr="0006308F">
        <w:rPr>
          <w:rFonts w:ascii="Times New Roman" w:eastAsia="Times New Roman" w:hAnsi="Times New Roman" w:cs="Times New Roman"/>
          <w:noProof w:val="0"/>
          <w:sz w:val="28"/>
          <w:szCs w:val="28"/>
          <w:lang w:eastAsia="ru-RU"/>
        </w:rPr>
        <w:lastRenderedPageBreak/>
        <w:t>рекомендацій щодо виявлення, реагування на випадки домашнього насильства і взаємодії педагогічних працівників із іншими органами та службами»; наказу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w:t>
      </w:r>
    </w:p>
    <w:p w:rsidR="0006308F" w:rsidRPr="0006308F" w:rsidRDefault="001D61AB" w:rsidP="001D61AB">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bCs/>
          <w:noProof w:val="0"/>
          <w:sz w:val="28"/>
          <w:szCs w:val="28"/>
          <w:lang w:eastAsia="ru-RU"/>
        </w:rPr>
        <w:t xml:space="preserve">        </w:t>
      </w:r>
      <w:r w:rsidR="0006308F" w:rsidRPr="0006308F">
        <w:rPr>
          <w:rFonts w:ascii="Times New Roman" w:eastAsia="Times New Roman" w:hAnsi="Times New Roman" w:cs="Times New Roman"/>
          <w:bCs/>
          <w:noProof w:val="0"/>
          <w:sz w:val="28"/>
          <w:szCs w:val="28"/>
          <w:lang w:eastAsia="ru-RU"/>
        </w:rPr>
        <w:t>Метою</w:t>
      </w:r>
      <w:r w:rsidR="0006308F" w:rsidRPr="0006308F">
        <w:rPr>
          <w:rFonts w:ascii="Times New Roman" w:eastAsia="Times New Roman" w:hAnsi="Times New Roman" w:cs="Times New Roman"/>
          <w:noProof w:val="0"/>
          <w:sz w:val="28"/>
          <w:szCs w:val="28"/>
          <w:lang w:val="ru-RU" w:eastAsia="ru-RU"/>
        </w:rPr>
        <w:t> </w:t>
      </w:r>
      <w:r w:rsidR="0006308F" w:rsidRPr="0006308F">
        <w:rPr>
          <w:rFonts w:ascii="Times New Roman" w:eastAsia="Times New Roman" w:hAnsi="Times New Roman" w:cs="Times New Roman"/>
          <w:noProof w:val="0"/>
          <w:sz w:val="28"/>
          <w:szCs w:val="28"/>
          <w:lang w:eastAsia="ru-RU"/>
        </w:rPr>
        <w:t xml:space="preserve">Положення є створення у </w:t>
      </w:r>
      <w:r w:rsidR="00BB7CC4">
        <w:rPr>
          <w:rFonts w:ascii="Times New Roman" w:eastAsia="Times New Roman" w:hAnsi="Times New Roman" w:cs="Times New Roman"/>
          <w:noProof w:val="0"/>
          <w:sz w:val="28"/>
          <w:szCs w:val="28"/>
          <w:lang w:eastAsia="ru-RU"/>
        </w:rPr>
        <w:t>закладі</w:t>
      </w:r>
      <w:r w:rsidR="0006308F" w:rsidRPr="0006308F">
        <w:rPr>
          <w:rFonts w:ascii="Times New Roman" w:eastAsia="Times New Roman" w:hAnsi="Times New Roman" w:cs="Times New Roman"/>
          <w:noProof w:val="0"/>
          <w:sz w:val="28"/>
          <w:szCs w:val="28"/>
          <w:lang w:eastAsia="ru-RU"/>
        </w:rPr>
        <w:t xml:space="preserve"> безпечного та здорового освітнього середовища, вільного від усіх форм насильства, та з</w:t>
      </w:r>
      <w:r w:rsidR="0006308F" w:rsidRPr="0006308F">
        <w:rPr>
          <w:rFonts w:ascii="Times New Roman" w:eastAsia="Times New Roman" w:hAnsi="Times New Roman" w:cs="Times New Roman"/>
          <w:noProof w:val="0"/>
          <w:sz w:val="28"/>
          <w:szCs w:val="28"/>
          <w:lang w:val="ru-RU" w:eastAsia="ru-RU"/>
        </w:rPr>
        <w:t>абезпечення механізмів виявлення, реагування і профілактики.</w:t>
      </w:r>
    </w:p>
    <w:p w:rsidR="0006308F" w:rsidRPr="0006308F" w:rsidRDefault="001D61AB" w:rsidP="001D61AB">
      <w:pPr>
        <w:shd w:val="clear" w:color="auto" w:fill="FFFFFF"/>
        <w:spacing w:before="150" w:after="0" w:line="240" w:lineRule="auto"/>
        <w:jc w:val="both"/>
        <w:outlineLvl w:val="3"/>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bCs/>
          <w:iCs/>
          <w:noProof w:val="0"/>
          <w:sz w:val="28"/>
          <w:szCs w:val="28"/>
          <w:lang w:val="ru-RU" w:eastAsia="ru-RU"/>
        </w:rPr>
        <w:t xml:space="preserve">        1.3.Основні терміни:</w:t>
      </w:r>
    </w:p>
    <w:p w:rsidR="0006308F" w:rsidRPr="0006308F" w:rsidRDefault="001D61AB" w:rsidP="001D61AB">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bCs/>
          <w:noProof w:val="0"/>
          <w:sz w:val="28"/>
          <w:szCs w:val="28"/>
          <w:lang w:val="ru-RU" w:eastAsia="ru-RU"/>
        </w:rPr>
        <w:t xml:space="preserve">        </w:t>
      </w:r>
      <w:r w:rsidR="0006308F" w:rsidRPr="0006308F">
        <w:rPr>
          <w:rFonts w:ascii="Times New Roman" w:eastAsia="Times New Roman" w:hAnsi="Times New Roman" w:cs="Times New Roman"/>
          <w:bCs/>
          <w:noProof w:val="0"/>
          <w:sz w:val="28"/>
          <w:szCs w:val="28"/>
          <w:lang w:val="ru-RU" w:eastAsia="ru-RU"/>
        </w:rPr>
        <w:t>Безпечне освітнє середовище</w:t>
      </w:r>
      <w:r w:rsidR="0006308F" w:rsidRPr="0006308F">
        <w:rPr>
          <w:rFonts w:ascii="Times New Roman" w:eastAsia="Times New Roman" w:hAnsi="Times New Roman" w:cs="Times New Roman"/>
          <w:noProof w:val="0"/>
          <w:sz w:val="28"/>
          <w:szCs w:val="28"/>
          <w:lang w:val="ru-RU" w:eastAsia="ru-RU"/>
        </w:rPr>
        <w:t>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поширення неправдивих відомостей,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06308F" w:rsidRPr="0006308F" w:rsidRDefault="0006308F" w:rsidP="001D61AB">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Здорове освітнє середовище </w:t>
      </w:r>
      <w:r w:rsidRPr="0006308F">
        <w:rPr>
          <w:rFonts w:ascii="Times New Roman" w:eastAsia="Times New Roman" w:hAnsi="Times New Roman" w:cs="Times New Roman"/>
          <w:noProof w:val="0"/>
          <w:sz w:val="28"/>
          <w:szCs w:val="28"/>
          <w:lang w:val="ru-RU" w:eastAsia="ru-RU"/>
        </w:rPr>
        <w:t>–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просторі,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w:t>
      </w:r>
    </w:p>
    <w:p w:rsidR="0006308F" w:rsidRPr="0006308F" w:rsidRDefault="001D61AB" w:rsidP="001D61AB">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bCs/>
          <w:noProof w:val="0"/>
          <w:sz w:val="28"/>
          <w:szCs w:val="28"/>
          <w:lang w:val="ru-RU" w:eastAsia="ru-RU"/>
        </w:rPr>
        <w:t xml:space="preserve">       </w:t>
      </w:r>
      <w:r w:rsidR="0006308F" w:rsidRPr="0006308F">
        <w:rPr>
          <w:rFonts w:ascii="Times New Roman" w:eastAsia="Times New Roman" w:hAnsi="Times New Roman" w:cs="Times New Roman"/>
          <w:bCs/>
          <w:noProof w:val="0"/>
          <w:sz w:val="28"/>
          <w:szCs w:val="28"/>
          <w:lang w:val="ru-RU" w:eastAsia="ru-RU"/>
        </w:rPr>
        <w:t>Жорстоке поводження з дітьми</w:t>
      </w:r>
      <w:r w:rsidR="0006308F" w:rsidRPr="0006308F">
        <w:rPr>
          <w:rFonts w:ascii="Times New Roman" w:eastAsia="Times New Roman" w:hAnsi="Times New Roman" w:cs="Times New Roman"/>
          <w:noProof w:val="0"/>
          <w:sz w:val="28"/>
          <w:szCs w:val="28"/>
          <w:lang w:val="ru-RU" w:eastAsia="ru-RU"/>
        </w:rPr>
        <w:t>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rsidR="0006308F" w:rsidRPr="0006308F" w:rsidRDefault="001D61AB" w:rsidP="001D61AB">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bCs/>
          <w:noProof w:val="0"/>
          <w:sz w:val="28"/>
          <w:szCs w:val="28"/>
          <w:lang w:val="ru-RU" w:eastAsia="ru-RU"/>
        </w:rPr>
        <w:t xml:space="preserve">       </w:t>
      </w:r>
      <w:r w:rsidR="0006308F" w:rsidRPr="0006308F">
        <w:rPr>
          <w:rFonts w:ascii="Times New Roman" w:eastAsia="Times New Roman" w:hAnsi="Times New Roman" w:cs="Times New Roman"/>
          <w:bCs/>
          <w:noProof w:val="0"/>
          <w:sz w:val="28"/>
          <w:szCs w:val="28"/>
          <w:lang w:val="ru-RU" w:eastAsia="ru-RU"/>
        </w:rPr>
        <w:t>Насильство</w:t>
      </w:r>
      <w:r w:rsidR="0006308F" w:rsidRPr="0006308F">
        <w:rPr>
          <w:rFonts w:ascii="Times New Roman" w:eastAsia="Times New Roman" w:hAnsi="Times New Roman" w:cs="Times New Roman"/>
          <w:noProof w:val="0"/>
          <w:sz w:val="28"/>
          <w:szCs w:val="28"/>
          <w:lang w:val="ru-RU" w:eastAsia="ru-RU"/>
        </w:rPr>
        <w:t>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651CD6" w:rsidRDefault="001D61AB" w:rsidP="001D61AB">
      <w:pPr>
        <w:shd w:val="clear" w:color="auto" w:fill="FFFFFF"/>
        <w:spacing w:after="0" w:line="240" w:lineRule="auto"/>
        <w:jc w:val="both"/>
        <w:rPr>
          <w:rFonts w:ascii="Times New Roman" w:eastAsia="Times New Roman" w:hAnsi="Times New Roman" w:cs="Times New Roman"/>
          <w:bCs/>
          <w:noProof w:val="0"/>
          <w:sz w:val="28"/>
          <w:szCs w:val="28"/>
          <w:lang w:val="ru-RU" w:eastAsia="ru-RU"/>
        </w:rPr>
      </w:pPr>
      <w:r w:rsidRPr="00651CD6">
        <w:rPr>
          <w:rFonts w:ascii="Times New Roman" w:eastAsia="Times New Roman" w:hAnsi="Times New Roman" w:cs="Times New Roman"/>
          <w:bCs/>
          <w:noProof w:val="0"/>
          <w:sz w:val="28"/>
          <w:szCs w:val="28"/>
          <w:lang w:val="ru-RU" w:eastAsia="ru-RU"/>
        </w:rPr>
        <w:t xml:space="preserve">       </w:t>
      </w:r>
    </w:p>
    <w:p w:rsidR="00651CD6" w:rsidRDefault="00651CD6" w:rsidP="001D61AB">
      <w:pPr>
        <w:shd w:val="clear" w:color="auto" w:fill="FFFFFF"/>
        <w:spacing w:after="0" w:line="240" w:lineRule="auto"/>
        <w:jc w:val="both"/>
        <w:rPr>
          <w:rFonts w:ascii="Times New Roman" w:eastAsia="Times New Roman" w:hAnsi="Times New Roman" w:cs="Times New Roman"/>
          <w:bCs/>
          <w:noProof w:val="0"/>
          <w:sz w:val="28"/>
          <w:szCs w:val="28"/>
          <w:lang w:val="ru-RU" w:eastAsia="ru-RU"/>
        </w:rPr>
      </w:pPr>
    </w:p>
    <w:p w:rsidR="0006308F" w:rsidRPr="0006308F" w:rsidRDefault="00651CD6" w:rsidP="001D61AB">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Pr>
          <w:rFonts w:ascii="Times New Roman" w:eastAsia="Times New Roman" w:hAnsi="Times New Roman" w:cs="Times New Roman"/>
          <w:bCs/>
          <w:noProof w:val="0"/>
          <w:sz w:val="28"/>
          <w:szCs w:val="28"/>
          <w:lang w:val="ru-RU" w:eastAsia="ru-RU"/>
        </w:rPr>
        <w:t xml:space="preserve">       </w:t>
      </w:r>
      <w:r w:rsidR="0006308F" w:rsidRPr="0006308F">
        <w:rPr>
          <w:rFonts w:ascii="Times New Roman" w:eastAsia="Times New Roman" w:hAnsi="Times New Roman" w:cs="Times New Roman"/>
          <w:bCs/>
          <w:noProof w:val="0"/>
          <w:sz w:val="28"/>
          <w:szCs w:val="28"/>
          <w:lang w:val="ru-RU" w:eastAsia="ru-RU"/>
        </w:rPr>
        <w:t>Види насильства:</w:t>
      </w:r>
    </w:p>
    <w:p w:rsidR="0006308F" w:rsidRPr="0006308F" w:rsidRDefault="0006308F" w:rsidP="0006308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економічне насильство</w:t>
      </w:r>
      <w:r w:rsidRPr="0006308F">
        <w:rPr>
          <w:rFonts w:ascii="Times New Roman" w:eastAsia="Times New Roman" w:hAnsi="Times New Roman" w:cs="Times New Roman"/>
          <w:noProof w:val="0"/>
          <w:sz w:val="28"/>
          <w:szCs w:val="28"/>
          <w:lang w:val="ru-RU" w:eastAsia="ru-RU"/>
        </w:rPr>
        <w:t>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06308F" w:rsidRPr="0006308F" w:rsidRDefault="0006308F" w:rsidP="0006308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психологічне насильство</w:t>
      </w:r>
      <w:r w:rsidRPr="0006308F">
        <w:rPr>
          <w:rFonts w:ascii="Times New Roman" w:eastAsia="Times New Roman" w:hAnsi="Times New Roman" w:cs="Times New Roman"/>
          <w:noProof w:val="0"/>
          <w:sz w:val="28"/>
          <w:szCs w:val="28"/>
          <w:lang w:val="ru-RU" w:eastAsia="ru-RU"/>
        </w:rPr>
        <w:t>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06308F" w:rsidRPr="0006308F" w:rsidRDefault="0006308F" w:rsidP="0006308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сексуальне насильство</w:t>
      </w:r>
      <w:r w:rsidRPr="0006308F">
        <w:rPr>
          <w:rFonts w:ascii="Times New Roman" w:eastAsia="Times New Roman" w:hAnsi="Times New Roman" w:cs="Times New Roman"/>
          <w:noProof w:val="0"/>
          <w:sz w:val="28"/>
          <w:szCs w:val="28"/>
          <w:lang w:val="ru-RU" w:eastAsia="ru-RU"/>
        </w:rPr>
        <w:t>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06308F" w:rsidRPr="0006308F" w:rsidRDefault="0006308F" w:rsidP="0006308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фізичне насильство</w:t>
      </w:r>
      <w:r w:rsidRPr="0006308F">
        <w:rPr>
          <w:rFonts w:ascii="Times New Roman" w:eastAsia="Times New Roman" w:hAnsi="Times New Roman" w:cs="Times New Roman"/>
          <w:noProof w:val="0"/>
          <w:sz w:val="28"/>
          <w:szCs w:val="28"/>
          <w:lang w:val="ru-RU" w:eastAsia="ru-RU"/>
        </w:rPr>
        <w:t>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06308F" w:rsidRPr="0006308F" w:rsidRDefault="008A734E" w:rsidP="008A734E">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bCs/>
          <w:noProof w:val="0"/>
          <w:sz w:val="28"/>
          <w:szCs w:val="28"/>
          <w:lang w:val="ru-RU" w:eastAsia="ru-RU"/>
        </w:rPr>
        <w:t xml:space="preserve">      </w:t>
      </w:r>
      <w:r w:rsidR="0006308F" w:rsidRPr="0006308F">
        <w:rPr>
          <w:rFonts w:ascii="Times New Roman" w:eastAsia="Times New Roman" w:hAnsi="Times New Roman" w:cs="Times New Roman"/>
          <w:bCs/>
          <w:noProof w:val="0"/>
          <w:sz w:val="28"/>
          <w:szCs w:val="28"/>
          <w:lang w:val="ru-RU" w:eastAsia="ru-RU"/>
        </w:rPr>
        <w:t>Систематичність </w:t>
      </w:r>
      <w:r w:rsidR="0006308F" w:rsidRPr="0006308F">
        <w:rPr>
          <w:rFonts w:ascii="Times New Roman" w:eastAsia="Times New Roman" w:hAnsi="Times New Roman" w:cs="Times New Roman"/>
          <w:noProof w:val="0"/>
          <w:sz w:val="28"/>
          <w:szCs w:val="28"/>
          <w:lang w:val="ru-RU" w:eastAsia="ru-RU"/>
        </w:rPr>
        <w:t>– вчинення насильства два і більше разів протягом року.</w:t>
      </w:r>
    </w:p>
    <w:p w:rsidR="0006308F" w:rsidRPr="0006308F" w:rsidRDefault="0006308F" w:rsidP="008A734E">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Посадова особа</w:t>
      </w:r>
      <w:r w:rsidRPr="0006308F">
        <w:rPr>
          <w:rFonts w:ascii="Times New Roman" w:eastAsia="Times New Roman" w:hAnsi="Times New Roman" w:cs="Times New Roman"/>
          <w:noProof w:val="0"/>
          <w:sz w:val="28"/>
          <w:szCs w:val="28"/>
          <w:lang w:val="ru-RU" w:eastAsia="ru-RU"/>
        </w:rPr>
        <w:t xml:space="preserve"> – керівник та працівники </w:t>
      </w:r>
      <w:r w:rsidR="001D61AB" w:rsidRPr="00651CD6">
        <w:rPr>
          <w:rFonts w:ascii="Times New Roman" w:eastAsia="Times New Roman" w:hAnsi="Times New Roman" w:cs="Times New Roman"/>
          <w:noProof w:val="0"/>
          <w:sz w:val="28"/>
          <w:szCs w:val="28"/>
          <w:lang w:val="ru-RU" w:eastAsia="ru-RU"/>
        </w:rPr>
        <w:t>закладу</w:t>
      </w:r>
      <w:r w:rsidRPr="0006308F">
        <w:rPr>
          <w:rFonts w:ascii="Times New Roman" w:eastAsia="Times New Roman" w:hAnsi="Times New Roman" w:cs="Times New Roman"/>
          <w:noProof w:val="0"/>
          <w:sz w:val="28"/>
          <w:szCs w:val="28"/>
          <w:lang w:val="ru-RU" w:eastAsia="ru-RU"/>
        </w:rPr>
        <w:t>, у тому числі</w:t>
      </w:r>
      <w:r w:rsidR="001D61AB" w:rsidRPr="00651CD6">
        <w:rPr>
          <w:rFonts w:ascii="Times New Roman" w:eastAsia="Times New Roman" w:hAnsi="Times New Roman" w:cs="Times New Roman"/>
          <w:noProof w:val="0"/>
          <w:sz w:val="28"/>
          <w:szCs w:val="28"/>
          <w:lang w:val="ru-RU" w:eastAsia="ru-RU"/>
        </w:rPr>
        <w:t xml:space="preserve"> педагогічні працівники, медична</w:t>
      </w:r>
      <w:r w:rsidRPr="0006308F">
        <w:rPr>
          <w:rFonts w:ascii="Times New Roman" w:eastAsia="Times New Roman" w:hAnsi="Times New Roman" w:cs="Times New Roman"/>
          <w:noProof w:val="0"/>
          <w:sz w:val="28"/>
          <w:szCs w:val="28"/>
          <w:lang w:val="ru-RU" w:eastAsia="ru-RU"/>
        </w:rPr>
        <w:t xml:space="preserve"> </w:t>
      </w:r>
      <w:r w:rsidR="001D61AB" w:rsidRPr="00651CD6">
        <w:rPr>
          <w:rFonts w:ascii="Times New Roman" w:eastAsia="Times New Roman" w:hAnsi="Times New Roman" w:cs="Times New Roman"/>
          <w:noProof w:val="0"/>
          <w:sz w:val="28"/>
          <w:szCs w:val="28"/>
          <w:lang w:val="ru-RU" w:eastAsia="ru-RU"/>
        </w:rPr>
        <w:t xml:space="preserve">сестра, психолог </w:t>
      </w:r>
      <w:r w:rsidRPr="0006308F">
        <w:rPr>
          <w:rFonts w:ascii="Times New Roman" w:eastAsia="Times New Roman" w:hAnsi="Times New Roman" w:cs="Times New Roman"/>
          <w:noProof w:val="0"/>
          <w:sz w:val="28"/>
          <w:szCs w:val="28"/>
          <w:lang w:val="ru-RU" w:eastAsia="ru-RU"/>
        </w:rPr>
        <w:t>та інші працівники, які взаємодіють з дітьми.</w:t>
      </w:r>
    </w:p>
    <w:p w:rsidR="0006308F" w:rsidRPr="0006308F" w:rsidRDefault="008A734E" w:rsidP="008A734E">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bCs/>
          <w:noProof w:val="0"/>
          <w:sz w:val="28"/>
          <w:szCs w:val="28"/>
          <w:lang w:val="ru-RU" w:eastAsia="ru-RU"/>
        </w:rPr>
        <w:t xml:space="preserve">      </w:t>
      </w:r>
      <w:r w:rsidR="0006308F" w:rsidRPr="0006308F">
        <w:rPr>
          <w:rFonts w:ascii="Times New Roman" w:eastAsia="Times New Roman" w:hAnsi="Times New Roman" w:cs="Times New Roman"/>
          <w:bCs/>
          <w:noProof w:val="0"/>
          <w:sz w:val="28"/>
          <w:szCs w:val="28"/>
          <w:lang w:val="ru-RU" w:eastAsia="ru-RU"/>
        </w:rPr>
        <w:t>Булінг (цькування)</w:t>
      </w:r>
      <w:r w:rsidR="0006308F" w:rsidRPr="0006308F">
        <w:rPr>
          <w:rFonts w:ascii="Times New Roman" w:eastAsia="Times New Roman" w:hAnsi="Times New Roman" w:cs="Times New Roman"/>
          <w:noProof w:val="0"/>
          <w:sz w:val="28"/>
          <w:szCs w:val="28"/>
          <w:lang w:val="ru-RU" w:eastAsia="ru-RU"/>
        </w:rPr>
        <w:t>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rsidR="0006308F" w:rsidRPr="0006308F" w:rsidRDefault="008A734E" w:rsidP="008A734E">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bCs/>
          <w:noProof w:val="0"/>
          <w:sz w:val="28"/>
          <w:szCs w:val="28"/>
          <w:lang w:val="ru-RU" w:eastAsia="ru-RU"/>
        </w:rPr>
        <w:lastRenderedPageBreak/>
        <w:t xml:space="preserve">      </w:t>
      </w:r>
      <w:r w:rsidR="0006308F" w:rsidRPr="0006308F">
        <w:rPr>
          <w:rFonts w:ascii="Times New Roman" w:eastAsia="Times New Roman" w:hAnsi="Times New Roman" w:cs="Times New Roman"/>
          <w:bCs/>
          <w:noProof w:val="0"/>
          <w:sz w:val="28"/>
          <w:szCs w:val="28"/>
          <w:lang w:val="ru-RU" w:eastAsia="ru-RU"/>
        </w:rPr>
        <w:t>Мобінг (цькування)</w:t>
      </w:r>
      <w:r w:rsidR="0006308F" w:rsidRPr="0006308F">
        <w:rPr>
          <w:rFonts w:ascii="Times New Roman" w:eastAsia="Times New Roman" w:hAnsi="Times New Roman" w:cs="Times New Roman"/>
          <w:noProof w:val="0"/>
          <w:sz w:val="28"/>
          <w:szCs w:val="28"/>
          <w:lang w:val="ru-RU" w:eastAsia="ru-RU"/>
        </w:rPr>
        <w:t> – 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p w:rsidR="0006308F" w:rsidRPr="0006308F" w:rsidRDefault="008A734E" w:rsidP="008A734E">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bCs/>
          <w:noProof w:val="0"/>
          <w:sz w:val="28"/>
          <w:szCs w:val="28"/>
          <w:lang w:val="ru-RU" w:eastAsia="ru-RU"/>
        </w:rPr>
        <w:t xml:space="preserve">       </w:t>
      </w:r>
      <w:r w:rsidR="0006308F" w:rsidRPr="0006308F">
        <w:rPr>
          <w:rFonts w:ascii="Times New Roman" w:eastAsia="Times New Roman" w:hAnsi="Times New Roman" w:cs="Times New Roman"/>
          <w:bCs/>
          <w:noProof w:val="0"/>
          <w:sz w:val="28"/>
          <w:szCs w:val="28"/>
          <w:lang w:val="ru-RU" w:eastAsia="ru-RU"/>
        </w:rPr>
        <w:t>Колектив</w:t>
      </w:r>
      <w:r w:rsidR="0006308F" w:rsidRPr="0006308F">
        <w:rPr>
          <w:rFonts w:ascii="Times New Roman" w:eastAsia="Times New Roman" w:hAnsi="Times New Roman" w:cs="Times New Roman"/>
          <w:noProof w:val="0"/>
          <w:sz w:val="28"/>
          <w:szCs w:val="28"/>
          <w:lang w:val="ru-RU" w:eastAsia="ru-RU"/>
        </w:rPr>
        <w:t> – група з двох або більше осіб, які об’єднані (організовані) відповідно до законодавства з метою здобуття освіти, тренування, творчості, оздоровлення, відпочинку, лікування тощо та не перебувають між собою у трудових відносинах.</w:t>
      </w:r>
    </w:p>
    <w:p w:rsidR="0006308F" w:rsidRPr="0006308F" w:rsidRDefault="008A734E" w:rsidP="008A734E">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bCs/>
          <w:noProof w:val="0"/>
          <w:sz w:val="28"/>
          <w:szCs w:val="28"/>
          <w:lang w:val="ru-RU" w:eastAsia="ru-RU"/>
        </w:rPr>
        <w:t xml:space="preserve">     </w:t>
      </w:r>
      <w:r w:rsidR="0006308F" w:rsidRPr="0006308F">
        <w:rPr>
          <w:rFonts w:ascii="Times New Roman" w:eastAsia="Times New Roman" w:hAnsi="Times New Roman" w:cs="Times New Roman"/>
          <w:bCs/>
          <w:noProof w:val="0"/>
          <w:sz w:val="28"/>
          <w:szCs w:val="28"/>
          <w:lang w:val="ru-RU" w:eastAsia="ru-RU"/>
        </w:rPr>
        <w:t>Програма для дитини або іншої особи, яка вчинила булінг (цькування),</w:t>
      </w:r>
      <w:r w:rsidR="0006308F" w:rsidRPr="0006308F">
        <w:rPr>
          <w:rFonts w:ascii="Times New Roman" w:eastAsia="Times New Roman" w:hAnsi="Times New Roman" w:cs="Times New Roman"/>
          <w:noProof w:val="0"/>
          <w:sz w:val="28"/>
          <w:szCs w:val="28"/>
          <w:lang w:val="ru-RU" w:eastAsia="ru-RU"/>
        </w:rPr>
        <w:t> – комплекс заходів, що формується на основі результатів оцінки ризиків та спрямований на зміну насильницької поведінки особи, яка вчинила булінг (цькування), формування у неї нової, неагресивної психологічної моделі поведінки у приватних стосунках, відповідального ставлення до своїх вчинків та їх наслідків.</w:t>
      </w:r>
    </w:p>
    <w:p w:rsidR="0006308F" w:rsidRPr="00651CD6" w:rsidRDefault="008A734E" w:rsidP="008A734E">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noProof w:val="0"/>
          <w:sz w:val="28"/>
          <w:szCs w:val="28"/>
          <w:lang w:val="ru-RU" w:eastAsia="ru-RU"/>
        </w:rPr>
        <w:t xml:space="preserve">      </w:t>
      </w:r>
      <w:r w:rsidR="0006308F" w:rsidRPr="0006308F">
        <w:rPr>
          <w:rFonts w:ascii="Times New Roman" w:eastAsia="Times New Roman" w:hAnsi="Times New Roman" w:cs="Times New Roman"/>
          <w:noProof w:val="0"/>
          <w:sz w:val="28"/>
          <w:szCs w:val="28"/>
          <w:lang w:val="ru-RU" w:eastAsia="ru-RU"/>
        </w:rPr>
        <w:t>Програма для дитини або іншої особи, яка постраждала від булінгу (цькування) або стала його свідком – комплекс заходів, спрямованих на позбавлення емоційної залежності, невпевненості у собі та формування у особи, яка постраждала від булінгу (цькування) або стала його свідком,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rsidR="008A734E" w:rsidRPr="0006308F" w:rsidRDefault="008A734E" w:rsidP="008A734E">
      <w:pPr>
        <w:shd w:val="clear" w:color="auto" w:fill="FFFFFF"/>
        <w:spacing w:after="0" w:line="240" w:lineRule="auto"/>
        <w:jc w:val="center"/>
        <w:rPr>
          <w:rFonts w:ascii="Times New Roman" w:eastAsia="Times New Roman" w:hAnsi="Times New Roman" w:cs="Times New Roman"/>
          <w:b/>
          <w:noProof w:val="0"/>
          <w:sz w:val="28"/>
          <w:szCs w:val="28"/>
          <w:lang w:eastAsia="ru-RU"/>
        </w:rPr>
      </w:pPr>
      <w:r w:rsidRPr="00651CD6">
        <w:rPr>
          <w:rFonts w:ascii="Times New Roman" w:eastAsia="Times New Roman" w:hAnsi="Times New Roman" w:cs="Times New Roman"/>
          <w:b/>
          <w:noProof w:val="0"/>
          <w:sz w:val="28"/>
          <w:szCs w:val="28"/>
          <w:lang w:val="en-US" w:eastAsia="ru-RU"/>
        </w:rPr>
        <w:t>II</w:t>
      </w:r>
      <w:r w:rsidRPr="00651CD6">
        <w:rPr>
          <w:rFonts w:ascii="Times New Roman" w:eastAsia="Times New Roman" w:hAnsi="Times New Roman" w:cs="Times New Roman"/>
          <w:b/>
          <w:noProof w:val="0"/>
          <w:sz w:val="28"/>
          <w:szCs w:val="28"/>
          <w:lang w:eastAsia="ru-RU"/>
        </w:rPr>
        <w:t xml:space="preserve">. Основні завдання щодо захисту від різних форм </w:t>
      </w:r>
      <w:r w:rsidR="002B4A35" w:rsidRPr="00651CD6">
        <w:rPr>
          <w:rFonts w:ascii="Times New Roman" w:eastAsia="Times New Roman" w:hAnsi="Times New Roman" w:cs="Times New Roman"/>
          <w:b/>
          <w:noProof w:val="0"/>
          <w:sz w:val="28"/>
          <w:szCs w:val="28"/>
          <w:lang w:eastAsia="ru-RU"/>
        </w:rPr>
        <w:t>насильства</w:t>
      </w:r>
      <w:r w:rsidR="00BB7CC4">
        <w:rPr>
          <w:rFonts w:ascii="Times New Roman" w:eastAsia="Times New Roman" w:hAnsi="Times New Roman" w:cs="Times New Roman"/>
          <w:b/>
          <w:noProof w:val="0"/>
          <w:sz w:val="28"/>
          <w:szCs w:val="28"/>
          <w:lang w:eastAsia="ru-RU"/>
        </w:rPr>
        <w:t>, булінгу (цькування)</w:t>
      </w:r>
      <w:r w:rsidR="002B4A35" w:rsidRPr="00651CD6">
        <w:rPr>
          <w:rFonts w:ascii="Times New Roman" w:eastAsia="Times New Roman" w:hAnsi="Times New Roman" w:cs="Times New Roman"/>
          <w:b/>
          <w:noProof w:val="0"/>
          <w:sz w:val="28"/>
          <w:szCs w:val="28"/>
          <w:lang w:eastAsia="ru-RU"/>
        </w:rPr>
        <w:t xml:space="preserve"> та жорстокого поводження. </w:t>
      </w:r>
    </w:p>
    <w:p w:rsidR="0006308F" w:rsidRPr="0006308F" w:rsidRDefault="00E46303" w:rsidP="0006308F">
      <w:pPr>
        <w:shd w:val="clear" w:color="auto" w:fill="FFFFFF"/>
        <w:spacing w:before="150" w:after="150" w:line="240" w:lineRule="auto"/>
        <w:jc w:val="both"/>
        <w:outlineLvl w:val="3"/>
        <w:rPr>
          <w:rFonts w:ascii="Times New Roman" w:eastAsia="Times New Roman" w:hAnsi="Times New Roman" w:cs="Times New Roman"/>
          <w:noProof w:val="0"/>
          <w:sz w:val="28"/>
          <w:szCs w:val="28"/>
          <w:lang w:eastAsia="ru-RU"/>
        </w:rPr>
      </w:pPr>
      <w:r w:rsidRPr="00651CD6">
        <w:rPr>
          <w:rFonts w:ascii="Times New Roman" w:eastAsia="Times New Roman" w:hAnsi="Times New Roman" w:cs="Times New Roman"/>
          <w:bCs/>
          <w:iCs/>
          <w:noProof w:val="0"/>
          <w:sz w:val="28"/>
          <w:szCs w:val="28"/>
          <w:lang w:eastAsia="ru-RU"/>
        </w:rPr>
        <w:t xml:space="preserve">       </w:t>
      </w:r>
      <w:r w:rsidR="0006308F" w:rsidRPr="0006308F">
        <w:rPr>
          <w:rFonts w:ascii="Times New Roman" w:eastAsia="Times New Roman" w:hAnsi="Times New Roman" w:cs="Times New Roman"/>
          <w:bCs/>
          <w:iCs/>
          <w:noProof w:val="0"/>
          <w:sz w:val="28"/>
          <w:szCs w:val="28"/>
          <w:lang w:eastAsia="ru-RU"/>
        </w:rPr>
        <w:t xml:space="preserve">2.1. </w:t>
      </w:r>
      <w:r w:rsidRPr="00651CD6">
        <w:rPr>
          <w:rFonts w:ascii="Times New Roman" w:eastAsia="Times New Roman" w:hAnsi="Times New Roman" w:cs="Times New Roman"/>
          <w:bCs/>
          <w:iCs/>
          <w:noProof w:val="0"/>
          <w:sz w:val="28"/>
          <w:szCs w:val="28"/>
          <w:lang w:eastAsia="ru-RU"/>
        </w:rPr>
        <w:t>Комунальний заклад «Дошкільний навчальний заклад № 45 Вінницької міської ради»</w:t>
      </w:r>
      <w:r w:rsidR="0006308F" w:rsidRPr="0006308F">
        <w:rPr>
          <w:rFonts w:ascii="Times New Roman" w:eastAsia="Times New Roman" w:hAnsi="Times New Roman" w:cs="Times New Roman"/>
          <w:bCs/>
          <w:iCs/>
          <w:noProof w:val="0"/>
          <w:sz w:val="28"/>
          <w:szCs w:val="28"/>
          <w:lang w:eastAsia="ru-RU"/>
        </w:rPr>
        <w:t xml:space="preserve"> з метою унеможливлення </w:t>
      </w:r>
      <w:r w:rsidR="00BB7CC4">
        <w:rPr>
          <w:rFonts w:ascii="Times New Roman" w:eastAsia="Times New Roman" w:hAnsi="Times New Roman" w:cs="Times New Roman"/>
          <w:bCs/>
          <w:iCs/>
          <w:noProof w:val="0"/>
          <w:sz w:val="28"/>
          <w:szCs w:val="28"/>
          <w:lang w:eastAsia="ru-RU"/>
        </w:rPr>
        <w:t xml:space="preserve">булінгу, </w:t>
      </w:r>
      <w:r w:rsidR="0006308F" w:rsidRPr="0006308F">
        <w:rPr>
          <w:rFonts w:ascii="Times New Roman" w:eastAsia="Times New Roman" w:hAnsi="Times New Roman" w:cs="Times New Roman"/>
          <w:bCs/>
          <w:iCs/>
          <w:noProof w:val="0"/>
          <w:sz w:val="28"/>
          <w:szCs w:val="28"/>
          <w:lang w:eastAsia="ru-RU"/>
        </w:rPr>
        <w:t>насильства та жорстокого поводження з дітьми забезпечує впровадження таких основних заходів:</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1) превентивні заходи:</w:t>
      </w:r>
    </w:p>
    <w:p w:rsidR="0006308F" w:rsidRPr="00BB7CC4" w:rsidRDefault="0006308F" w:rsidP="00BB7CC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xml:space="preserve">затвердження Положення про запобігання </w:t>
      </w:r>
      <w:r w:rsidR="00BB7CC4">
        <w:rPr>
          <w:rFonts w:ascii="Times New Roman" w:eastAsia="Times New Roman" w:hAnsi="Times New Roman" w:cs="Times New Roman"/>
          <w:noProof w:val="0"/>
          <w:sz w:val="28"/>
          <w:szCs w:val="28"/>
          <w:lang w:val="ru-RU" w:eastAsia="ru-RU"/>
        </w:rPr>
        <w:t xml:space="preserve">булінгу (цькування) </w:t>
      </w:r>
      <w:r w:rsidR="00BB7CC4" w:rsidRPr="00BB7CC4">
        <w:rPr>
          <w:rFonts w:ascii="Times New Roman" w:eastAsia="Times New Roman" w:hAnsi="Times New Roman" w:cs="Times New Roman"/>
          <w:noProof w:val="0"/>
          <w:sz w:val="28"/>
          <w:szCs w:val="28"/>
          <w:lang w:val="ru-RU" w:eastAsia="ru-RU"/>
        </w:rPr>
        <w:t>та  протидії насилля</w:t>
      </w:r>
      <w:r w:rsidRPr="00BB7CC4">
        <w:rPr>
          <w:rFonts w:ascii="Times New Roman" w:eastAsia="Times New Roman" w:hAnsi="Times New Roman" w:cs="Times New Roman"/>
          <w:noProof w:val="0"/>
          <w:sz w:val="28"/>
          <w:szCs w:val="28"/>
          <w:lang w:val="ru-RU" w:eastAsia="ru-RU"/>
        </w:rPr>
        <w:t>;</w:t>
      </w:r>
    </w:p>
    <w:p w:rsidR="0006308F" w:rsidRPr="0006308F" w:rsidRDefault="0006308F" w:rsidP="0006308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xml:space="preserve">затвердження форми первинного повідомлення про підозру на випадок </w:t>
      </w:r>
      <w:r w:rsidR="00BB7CC4">
        <w:rPr>
          <w:rFonts w:ascii="Times New Roman" w:eastAsia="Times New Roman" w:hAnsi="Times New Roman" w:cs="Times New Roman"/>
          <w:noProof w:val="0"/>
          <w:sz w:val="28"/>
          <w:szCs w:val="28"/>
          <w:lang w:val="ru-RU" w:eastAsia="ru-RU"/>
        </w:rPr>
        <w:t xml:space="preserve">булінгу, </w:t>
      </w:r>
      <w:r w:rsidRPr="0006308F">
        <w:rPr>
          <w:rFonts w:ascii="Times New Roman" w:eastAsia="Times New Roman" w:hAnsi="Times New Roman" w:cs="Times New Roman"/>
          <w:noProof w:val="0"/>
          <w:sz w:val="28"/>
          <w:szCs w:val="28"/>
          <w:lang w:val="ru-RU" w:eastAsia="ru-RU"/>
        </w:rPr>
        <w:t xml:space="preserve">насильства щодо дитини згідно з додатком 1 Типової програми унеможливлення </w:t>
      </w:r>
      <w:r w:rsidR="00BB7CC4">
        <w:rPr>
          <w:rFonts w:ascii="Times New Roman" w:eastAsia="Times New Roman" w:hAnsi="Times New Roman" w:cs="Times New Roman"/>
          <w:noProof w:val="0"/>
          <w:sz w:val="28"/>
          <w:szCs w:val="28"/>
          <w:lang w:val="ru-RU" w:eastAsia="ru-RU"/>
        </w:rPr>
        <w:t xml:space="preserve">булінгу, </w:t>
      </w:r>
      <w:r w:rsidRPr="0006308F">
        <w:rPr>
          <w:rFonts w:ascii="Times New Roman" w:eastAsia="Times New Roman" w:hAnsi="Times New Roman" w:cs="Times New Roman"/>
          <w:noProof w:val="0"/>
          <w:sz w:val="28"/>
          <w:szCs w:val="28"/>
          <w:lang w:val="ru-RU" w:eastAsia="ru-RU"/>
        </w:rPr>
        <w:t>насильства та жорстокого поводження з дітьми (далі – Типової програми);</w:t>
      </w:r>
    </w:p>
    <w:p w:rsidR="0006308F" w:rsidRPr="0006308F" w:rsidRDefault="0006308F" w:rsidP="0006308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затвердження форми реєстрації внутрішнього інциденту (журналу безпеки) згідно з додатком 2 Типової програми;</w:t>
      </w:r>
    </w:p>
    <w:p w:rsidR="0006308F" w:rsidRPr="0006308F" w:rsidRDefault="0006308F" w:rsidP="0006308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xml:space="preserve">затвердження форми анкети анонімного опитування для </w:t>
      </w:r>
      <w:r w:rsidR="00E46303" w:rsidRPr="00651CD6">
        <w:rPr>
          <w:rFonts w:ascii="Times New Roman" w:eastAsia="Times New Roman" w:hAnsi="Times New Roman" w:cs="Times New Roman"/>
          <w:noProof w:val="0"/>
          <w:sz w:val="28"/>
          <w:szCs w:val="28"/>
          <w:lang w:val="ru-RU" w:eastAsia="ru-RU"/>
        </w:rPr>
        <w:t>батьків</w:t>
      </w:r>
      <w:r w:rsidRPr="0006308F">
        <w:rPr>
          <w:rFonts w:ascii="Times New Roman" w:eastAsia="Times New Roman" w:hAnsi="Times New Roman" w:cs="Times New Roman"/>
          <w:noProof w:val="0"/>
          <w:sz w:val="28"/>
          <w:szCs w:val="28"/>
          <w:lang w:val="ru-RU" w:eastAsia="ru-RU"/>
        </w:rPr>
        <w:t xml:space="preserve"> згідно з додатком 3 Типової програми;</w:t>
      </w:r>
    </w:p>
    <w:p w:rsidR="0006308F" w:rsidRPr="0006308F" w:rsidRDefault="0006308F" w:rsidP="0006308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lastRenderedPageBreak/>
        <w:t xml:space="preserve">інформування дітей, батьків або інших законних представників дитини, працівників </w:t>
      </w:r>
      <w:r w:rsidR="00E46303" w:rsidRPr="00651CD6">
        <w:rPr>
          <w:rFonts w:ascii="Times New Roman" w:eastAsia="Times New Roman" w:hAnsi="Times New Roman" w:cs="Times New Roman"/>
          <w:noProof w:val="0"/>
          <w:sz w:val="28"/>
          <w:szCs w:val="28"/>
          <w:lang w:val="ru-RU" w:eastAsia="ru-RU"/>
        </w:rPr>
        <w:t>закладу</w:t>
      </w:r>
      <w:r w:rsidRPr="0006308F">
        <w:rPr>
          <w:rFonts w:ascii="Times New Roman" w:eastAsia="Times New Roman" w:hAnsi="Times New Roman" w:cs="Times New Roman"/>
          <w:noProof w:val="0"/>
          <w:sz w:val="28"/>
          <w:szCs w:val="28"/>
          <w:lang w:val="ru-RU" w:eastAsia="ru-RU"/>
        </w:rPr>
        <w:t xml:space="preserve"> з питань унеможливлення </w:t>
      </w:r>
      <w:r w:rsidR="00BB7CC4">
        <w:rPr>
          <w:rFonts w:ascii="Times New Roman" w:eastAsia="Times New Roman" w:hAnsi="Times New Roman" w:cs="Times New Roman"/>
          <w:noProof w:val="0"/>
          <w:sz w:val="28"/>
          <w:szCs w:val="28"/>
          <w:lang w:val="ru-RU" w:eastAsia="ru-RU"/>
        </w:rPr>
        <w:t xml:space="preserve">булінгу, </w:t>
      </w:r>
      <w:r w:rsidRPr="0006308F">
        <w:rPr>
          <w:rFonts w:ascii="Times New Roman" w:eastAsia="Times New Roman" w:hAnsi="Times New Roman" w:cs="Times New Roman"/>
          <w:noProof w:val="0"/>
          <w:sz w:val="28"/>
          <w:szCs w:val="28"/>
          <w:lang w:val="ru-RU" w:eastAsia="ru-RU"/>
        </w:rPr>
        <w:t>насильства та жорстокого поводження з дітьми;</w:t>
      </w:r>
    </w:p>
    <w:p w:rsidR="0006308F" w:rsidRPr="0006308F" w:rsidRDefault="0006308F" w:rsidP="0006308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проведення оцінювання ризиків</w:t>
      </w:r>
      <w:r w:rsidR="00BB7CC4">
        <w:rPr>
          <w:rFonts w:ascii="Times New Roman" w:eastAsia="Times New Roman" w:hAnsi="Times New Roman" w:cs="Times New Roman"/>
          <w:noProof w:val="0"/>
          <w:sz w:val="28"/>
          <w:szCs w:val="28"/>
          <w:lang w:val="ru-RU" w:eastAsia="ru-RU"/>
        </w:rPr>
        <w:t xml:space="preserve"> булінгу,</w:t>
      </w:r>
      <w:r w:rsidRPr="0006308F">
        <w:rPr>
          <w:rFonts w:ascii="Times New Roman" w:eastAsia="Times New Roman" w:hAnsi="Times New Roman" w:cs="Times New Roman"/>
          <w:noProof w:val="0"/>
          <w:sz w:val="28"/>
          <w:szCs w:val="28"/>
          <w:lang w:val="ru-RU" w:eastAsia="ru-RU"/>
        </w:rPr>
        <w:t xml:space="preserve"> насильства та жорстокого поводження з дітьми в діяльності </w:t>
      </w:r>
      <w:r w:rsidR="00E46303" w:rsidRPr="00651CD6">
        <w:rPr>
          <w:rFonts w:ascii="Times New Roman" w:eastAsia="Times New Roman" w:hAnsi="Times New Roman" w:cs="Times New Roman"/>
          <w:noProof w:val="0"/>
          <w:sz w:val="28"/>
          <w:szCs w:val="28"/>
          <w:lang w:val="ru-RU" w:eastAsia="ru-RU"/>
        </w:rPr>
        <w:t>закладу</w:t>
      </w:r>
      <w:r w:rsidRPr="0006308F">
        <w:rPr>
          <w:rFonts w:ascii="Times New Roman" w:eastAsia="Times New Roman" w:hAnsi="Times New Roman" w:cs="Times New Roman"/>
          <w:noProof w:val="0"/>
          <w:sz w:val="28"/>
          <w:szCs w:val="28"/>
          <w:lang w:val="ru-RU" w:eastAsia="ru-RU"/>
        </w:rPr>
        <w:t>, вжиття заходів, необхідних для їх усунення або мінімізації;</w:t>
      </w:r>
    </w:p>
    <w:p w:rsidR="0006308F" w:rsidRPr="0006308F" w:rsidRDefault="0006308F" w:rsidP="0006308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xml:space="preserve">врахування ризиків </w:t>
      </w:r>
      <w:r w:rsidR="00180502">
        <w:rPr>
          <w:rFonts w:ascii="Times New Roman" w:eastAsia="Times New Roman" w:hAnsi="Times New Roman" w:cs="Times New Roman"/>
          <w:noProof w:val="0"/>
          <w:sz w:val="28"/>
          <w:szCs w:val="28"/>
          <w:lang w:val="ru-RU" w:eastAsia="ru-RU"/>
        </w:rPr>
        <w:t xml:space="preserve">булінгу, </w:t>
      </w:r>
      <w:r w:rsidRPr="0006308F">
        <w:rPr>
          <w:rFonts w:ascii="Times New Roman" w:eastAsia="Times New Roman" w:hAnsi="Times New Roman" w:cs="Times New Roman"/>
          <w:noProof w:val="0"/>
          <w:sz w:val="28"/>
          <w:szCs w:val="28"/>
          <w:lang w:val="ru-RU" w:eastAsia="ru-RU"/>
        </w:rPr>
        <w:t xml:space="preserve">насильства та жорстокого поводження з дітьми під час прийому на роботу працівників </w:t>
      </w:r>
      <w:r w:rsidR="00E46303" w:rsidRPr="00651CD6">
        <w:rPr>
          <w:rFonts w:ascii="Times New Roman" w:eastAsia="Times New Roman" w:hAnsi="Times New Roman" w:cs="Times New Roman"/>
          <w:noProof w:val="0"/>
          <w:sz w:val="28"/>
          <w:szCs w:val="28"/>
          <w:lang w:val="ru-RU" w:eastAsia="ru-RU"/>
        </w:rPr>
        <w:t>КЗ «ДНЗ № 45 ВМР»</w:t>
      </w:r>
      <w:r w:rsidRPr="0006308F">
        <w:rPr>
          <w:rFonts w:ascii="Times New Roman" w:eastAsia="Times New Roman" w:hAnsi="Times New Roman" w:cs="Times New Roman"/>
          <w:noProof w:val="0"/>
          <w:sz w:val="28"/>
          <w:szCs w:val="28"/>
          <w:lang w:val="ru-RU" w:eastAsia="ru-RU"/>
        </w:rPr>
        <w:t>.</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 xml:space="preserve">2) заходи із виявлення та реагування на випадки </w:t>
      </w:r>
      <w:r w:rsidR="00180502">
        <w:rPr>
          <w:rFonts w:ascii="Times New Roman" w:eastAsia="Times New Roman" w:hAnsi="Times New Roman" w:cs="Times New Roman"/>
          <w:bCs/>
          <w:noProof w:val="0"/>
          <w:sz w:val="28"/>
          <w:szCs w:val="28"/>
          <w:lang w:val="ru-RU" w:eastAsia="ru-RU"/>
        </w:rPr>
        <w:t xml:space="preserve">булінгу, </w:t>
      </w:r>
      <w:r w:rsidRPr="0006308F">
        <w:rPr>
          <w:rFonts w:ascii="Times New Roman" w:eastAsia="Times New Roman" w:hAnsi="Times New Roman" w:cs="Times New Roman"/>
          <w:bCs/>
          <w:noProof w:val="0"/>
          <w:sz w:val="28"/>
          <w:szCs w:val="28"/>
          <w:lang w:val="ru-RU" w:eastAsia="ru-RU"/>
        </w:rPr>
        <w:t>насильства та жорстокого поводження з дітьми:</w:t>
      </w:r>
    </w:p>
    <w:p w:rsidR="0006308F" w:rsidRPr="0006308F" w:rsidRDefault="0006308F" w:rsidP="0006308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xml:space="preserve">організація доступних та безпечних способів повідомлення про випадки </w:t>
      </w:r>
      <w:r w:rsidR="00180502">
        <w:rPr>
          <w:rFonts w:ascii="Times New Roman" w:eastAsia="Times New Roman" w:hAnsi="Times New Roman" w:cs="Times New Roman"/>
          <w:noProof w:val="0"/>
          <w:sz w:val="28"/>
          <w:szCs w:val="28"/>
          <w:lang w:val="ru-RU" w:eastAsia="ru-RU"/>
        </w:rPr>
        <w:t xml:space="preserve">булінгу (цькування), </w:t>
      </w:r>
      <w:r w:rsidRPr="0006308F">
        <w:rPr>
          <w:rFonts w:ascii="Times New Roman" w:eastAsia="Times New Roman" w:hAnsi="Times New Roman" w:cs="Times New Roman"/>
          <w:noProof w:val="0"/>
          <w:sz w:val="28"/>
          <w:szCs w:val="28"/>
          <w:lang w:val="ru-RU" w:eastAsia="ru-RU"/>
        </w:rPr>
        <w:t>насильства та жорстокого поводження з дитиною;</w:t>
      </w:r>
    </w:p>
    <w:p w:rsidR="0006308F" w:rsidRPr="0006308F" w:rsidRDefault="0006308F" w:rsidP="0006308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xml:space="preserve">оперативне реагування за результатами розгляду заяв (скарг, повідомлень) про випадки </w:t>
      </w:r>
      <w:r w:rsidR="00180502">
        <w:rPr>
          <w:rFonts w:ascii="Times New Roman" w:eastAsia="Times New Roman" w:hAnsi="Times New Roman" w:cs="Times New Roman"/>
          <w:noProof w:val="0"/>
          <w:sz w:val="28"/>
          <w:szCs w:val="28"/>
          <w:lang w:val="ru-RU" w:eastAsia="ru-RU"/>
        </w:rPr>
        <w:t xml:space="preserve">булінгу, </w:t>
      </w:r>
      <w:r w:rsidRPr="0006308F">
        <w:rPr>
          <w:rFonts w:ascii="Times New Roman" w:eastAsia="Times New Roman" w:hAnsi="Times New Roman" w:cs="Times New Roman"/>
          <w:noProof w:val="0"/>
          <w:sz w:val="28"/>
          <w:szCs w:val="28"/>
          <w:lang w:val="ru-RU" w:eastAsia="ru-RU"/>
        </w:rPr>
        <w:t>насильства або</w:t>
      </w:r>
      <w:r w:rsidR="00180502">
        <w:rPr>
          <w:rFonts w:ascii="Times New Roman" w:eastAsia="Times New Roman" w:hAnsi="Times New Roman" w:cs="Times New Roman"/>
          <w:noProof w:val="0"/>
          <w:sz w:val="28"/>
          <w:szCs w:val="28"/>
          <w:lang w:val="ru-RU" w:eastAsia="ru-RU"/>
        </w:rPr>
        <w:t xml:space="preserve"> жорстокого поводження з дітьми</w:t>
      </w:r>
      <w:r w:rsidR="00E46303" w:rsidRPr="00651CD6">
        <w:rPr>
          <w:rFonts w:ascii="Times New Roman" w:eastAsia="Times New Roman" w:hAnsi="Times New Roman" w:cs="Times New Roman"/>
          <w:noProof w:val="0"/>
          <w:sz w:val="28"/>
          <w:szCs w:val="28"/>
          <w:lang w:val="ru-RU" w:eastAsia="ru-RU"/>
        </w:rPr>
        <w:t xml:space="preserve"> </w:t>
      </w:r>
      <w:r w:rsidRPr="0006308F">
        <w:rPr>
          <w:rFonts w:ascii="Times New Roman" w:eastAsia="Times New Roman" w:hAnsi="Times New Roman" w:cs="Times New Roman"/>
          <w:noProof w:val="0"/>
          <w:sz w:val="28"/>
          <w:szCs w:val="28"/>
          <w:lang w:val="ru-RU" w:eastAsia="ru-RU"/>
        </w:rPr>
        <w:t>(далі – повідомлення).</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 xml:space="preserve">3) заходи з навчання та підвищення обізнаності унеможливлення </w:t>
      </w:r>
      <w:r w:rsidR="00180502">
        <w:rPr>
          <w:rFonts w:ascii="Times New Roman" w:eastAsia="Times New Roman" w:hAnsi="Times New Roman" w:cs="Times New Roman"/>
          <w:bCs/>
          <w:noProof w:val="0"/>
          <w:sz w:val="28"/>
          <w:szCs w:val="28"/>
          <w:lang w:val="ru-RU" w:eastAsia="ru-RU"/>
        </w:rPr>
        <w:t xml:space="preserve">булінгу, </w:t>
      </w:r>
      <w:r w:rsidRPr="0006308F">
        <w:rPr>
          <w:rFonts w:ascii="Times New Roman" w:eastAsia="Times New Roman" w:hAnsi="Times New Roman" w:cs="Times New Roman"/>
          <w:bCs/>
          <w:noProof w:val="0"/>
          <w:sz w:val="28"/>
          <w:szCs w:val="28"/>
          <w:lang w:val="ru-RU" w:eastAsia="ru-RU"/>
        </w:rPr>
        <w:t>насильства та жорстокого поводження з дітьми:</w:t>
      </w:r>
    </w:p>
    <w:p w:rsidR="0006308F" w:rsidRPr="0006308F" w:rsidRDefault="0006308F" w:rsidP="0006308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організація тренінгів, інших навчальних заходів для працівників;</w:t>
      </w:r>
    </w:p>
    <w:p w:rsidR="0006308F" w:rsidRPr="0006308F" w:rsidRDefault="0006308F" w:rsidP="0006308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організація інформаційних сесій для дітей (пояснення прав дитини, способів захисту, контактів для звернення);</w:t>
      </w:r>
    </w:p>
    <w:p w:rsidR="0006308F" w:rsidRPr="0006308F" w:rsidRDefault="0006308F" w:rsidP="0006308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залучення батьків, інших законних представників дитини (проведення батьківських зборів, розповсюдження інформаційних матеріалів).</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4) заходи з моніторингу та оцінки виконання програми:</w:t>
      </w:r>
    </w:p>
    <w:p w:rsidR="0006308F" w:rsidRPr="0006308F" w:rsidRDefault="0006308F" w:rsidP="0006308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регулярні самоперевірки (оцінка ефективності заходів, виявлення проблемних аспектів);</w:t>
      </w:r>
    </w:p>
    <w:p w:rsidR="0006308F" w:rsidRPr="0006308F" w:rsidRDefault="0006308F" w:rsidP="0006308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збір інформації для зворотного зв’язку (анкетування дітей, батьків, персоналу);</w:t>
      </w:r>
    </w:p>
    <w:p w:rsidR="0006308F" w:rsidRPr="0006308F" w:rsidRDefault="0006308F" w:rsidP="0006308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аналіз інцидентів (вивчення випадків насильства для запобігання повторенню).</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5) </w:t>
      </w:r>
      <w:r w:rsidRPr="0006308F">
        <w:rPr>
          <w:rFonts w:ascii="Times New Roman" w:eastAsia="Times New Roman" w:hAnsi="Times New Roman" w:cs="Times New Roman"/>
          <w:bCs/>
          <w:noProof w:val="0"/>
          <w:sz w:val="28"/>
          <w:szCs w:val="28"/>
          <w:lang w:val="ru-RU" w:eastAsia="ru-RU"/>
        </w:rPr>
        <w:t>заходи з інформування</w:t>
      </w:r>
      <w:r w:rsidRPr="0006308F">
        <w:rPr>
          <w:rFonts w:ascii="Times New Roman" w:eastAsia="Times New Roman" w:hAnsi="Times New Roman" w:cs="Times New Roman"/>
          <w:noProof w:val="0"/>
          <w:sz w:val="28"/>
          <w:szCs w:val="28"/>
          <w:lang w:val="ru-RU" w:eastAsia="ru-RU"/>
        </w:rPr>
        <w:t>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rsidR="0006308F" w:rsidRPr="0006308F" w:rsidRDefault="00E46303" w:rsidP="0006308F">
      <w:pPr>
        <w:shd w:val="clear" w:color="auto" w:fill="FFFFFF"/>
        <w:spacing w:before="150" w:after="150" w:line="240" w:lineRule="auto"/>
        <w:jc w:val="both"/>
        <w:outlineLvl w:val="3"/>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bCs/>
          <w:iCs/>
          <w:noProof w:val="0"/>
          <w:sz w:val="28"/>
          <w:szCs w:val="28"/>
          <w:lang w:val="ru-RU" w:eastAsia="ru-RU"/>
        </w:rPr>
        <w:t xml:space="preserve">      </w:t>
      </w:r>
      <w:r w:rsidR="0006308F" w:rsidRPr="0006308F">
        <w:rPr>
          <w:rFonts w:ascii="Times New Roman" w:eastAsia="Times New Roman" w:hAnsi="Times New Roman" w:cs="Times New Roman"/>
          <w:bCs/>
          <w:iCs/>
          <w:noProof w:val="0"/>
          <w:sz w:val="28"/>
          <w:szCs w:val="28"/>
          <w:lang w:val="ru-RU" w:eastAsia="ru-RU"/>
        </w:rPr>
        <w:t xml:space="preserve">2.2. </w:t>
      </w:r>
      <w:r w:rsidRPr="00651CD6">
        <w:rPr>
          <w:rFonts w:ascii="Times New Roman" w:eastAsia="Times New Roman" w:hAnsi="Times New Roman" w:cs="Times New Roman"/>
          <w:bCs/>
          <w:iCs/>
          <w:noProof w:val="0"/>
          <w:sz w:val="28"/>
          <w:szCs w:val="28"/>
          <w:lang w:val="ru-RU" w:eastAsia="ru-RU"/>
        </w:rPr>
        <w:t>Завідувач</w:t>
      </w:r>
      <w:r w:rsidR="0006308F" w:rsidRPr="0006308F">
        <w:rPr>
          <w:rFonts w:ascii="Times New Roman" w:eastAsia="Times New Roman" w:hAnsi="Times New Roman" w:cs="Times New Roman"/>
          <w:bCs/>
          <w:iCs/>
          <w:noProof w:val="0"/>
          <w:sz w:val="28"/>
          <w:szCs w:val="28"/>
          <w:lang w:val="ru-RU" w:eastAsia="ru-RU"/>
        </w:rPr>
        <w:t>:</w:t>
      </w:r>
    </w:p>
    <w:p w:rsidR="0006308F" w:rsidRPr="00180502" w:rsidRDefault="0006308F" w:rsidP="0018050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xml:space="preserve">затверджує Положення про запобігання </w:t>
      </w:r>
      <w:r w:rsidR="00180502">
        <w:rPr>
          <w:rFonts w:ascii="Times New Roman" w:eastAsia="Times New Roman" w:hAnsi="Times New Roman" w:cs="Times New Roman"/>
          <w:noProof w:val="0"/>
          <w:sz w:val="28"/>
          <w:szCs w:val="28"/>
          <w:lang w:val="ru-RU" w:eastAsia="ru-RU"/>
        </w:rPr>
        <w:t xml:space="preserve">булінгу (цькування та  протидії насильства </w:t>
      </w:r>
      <w:r w:rsidRPr="00180502">
        <w:rPr>
          <w:rFonts w:ascii="Times New Roman" w:eastAsia="Times New Roman" w:hAnsi="Times New Roman" w:cs="Times New Roman"/>
          <w:noProof w:val="0"/>
          <w:sz w:val="28"/>
          <w:szCs w:val="28"/>
          <w:lang w:val="ru-RU" w:eastAsia="ru-RU"/>
        </w:rPr>
        <w:t xml:space="preserve">з урахуванням Типової програми, є відповідальним за його </w:t>
      </w:r>
      <w:r w:rsidRPr="00180502">
        <w:rPr>
          <w:rFonts w:ascii="Times New Roman" w:eastAsia="Times New Roman" w:hAnsi="Times New Roman" w:cs="Times New Roman"/>
          <w:noProof w:val="0"/>
          <w:sz w:val="28"/>
          <w:szCs w:val="28"/>
          <w:lang w:val="ru-RU" w:eastAsia="ru-RU"/>
        </w:rPr>
        <w:lastRenderedPageBreak/>
        <w:t>реалізацію, забезпечує його оприлюднення, ознайомлення з ним своїх працівників та здійснює контроль за виконанням, в якому обов’язково визначаються суб’єкти виконання Т</w:t>
      </w:r>
      <w:r w:rsidR="00E46303" w:rsidRPr="00180502">
        <w:rPr>
          <w:rFonts w:ascii="Times New Roman" w:eastAsia="Times New Roman" w:hAnsi="Times New Roman" w:cs="Times New Roman"/>
          <w:noProof w:val="0"/>
          <w:sz w:val="28"/>
          <w:szCs w:val="28"/>
          <w:lang w:val="ru-RU" w:eastAsia="ru-RU"/>
        </w:rPr>
        <w:t>ипової програми (адміністрація</w:t>
      </w:r>
      <w:r w:rsidRPr="00180502">
        <w:rPr>
          <w:rFonts w:ascii="Times New Roman" w:eastAsia="Times New Roman" w:hAnsi="Times New Roman" w:cs="Times New Roman"/>
          <w:noProof w:val="0"/>
          <w:sz w:val="28"/>
          <w:szCs w:val="28"/>
          <w:lang w:val="ru-RU" w:eastAsia="ru-RU"/>
        </w:rPr>
        <w:t>, працівники, інші залучені фахівці, які контактують із дітьми), до кого застосовується Типова програма, вимоги щодо політики найму працівників,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rsidR="0006308F" w:rsidRPr="0006308F" w:rsidRDefault="0006308F" w:rsidP="000630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xml:space="preserve">забезпечує здійснення заходів із ознайомлення працівників </w:t>
      </w:r>
      <w:r w:rsidR="00E46303" w:rsidRPr="00651CD6">
        <w:rPr>
          <w:rFonts w:ascii="Times New Roman" w:eastAsia="Times New Roman" w:hAnsi="Times New Roman" w:cs="Times New Roman"/>
          <w:noProof w:val="0"/>
          <w:sz w:val="28"/>
          <w:szCs w:val="28"/>
          <w:lang w:val="ru-RU" w:eastAsia="ru-RU"/>
        </w:rPr>
        <w:t>закладу</w:t>
      </w:r>
      <w:r w:rsidRPr="0006308F">
        <w:rPr>
          <w:rFonts w:ascii="Times New Roman" w:eastAsia="Times New Roman" w:hAnsi="Times New Roman" w:cs="Times New Roman"/>
          <w:noProof w:val="0"/>
          <w:sz w:val="28"/>
          <w:szCs w:val="28"/>
          <w:lang w:val="ru-RU" w:eastAsia="ru-RU"/>
        </w:rPr>
        <w:t xml:space="preserve">, інших фахівців, які контактують із дітьми, із Положенням про запобігання та протидію </w:t>
      </w:r>
      <w:r w:rsidR="00180502">
        <w:rPr>
          <w:rFonts w:ascii="Times New Roman" w:eastAsia="Times New Roman" w:hAnsi="Times New Roman" w:cs="Times New Roman"/>
          <w:noProof w:val="0"/>
          <w:sz w:val="28"/>
          <w:szCs w:val="28"/>
          <w:lang w:val="ru-RU" w:eastAsia="ru-RU"/>
        </w:rPr>
        <w:t xml:space="preserve">булінгу, </w:t>
      </w:r>
      <w:r w:rsidRPr="0006308F">
        <w:rPr>
          <w:rFonts w:ascii="Times New Roman" w:eastAsia="Times New Roman" w:hAnsi="Times New Roman" w:cs="Times New Roman"/>
          <w:noProof w:val="0"/>
          <w:sz w:val="28"/>
          <w:szCs w:val="28"/>
          <w:lang w:val="ru-RU" w:eastAsia="ru-RU"/>
        </w:rPr>
        <w:t>насильству та жорстокому поводженню з дітьми до початку їх роботи з дітьми, але у строк, що не перевищує п’яти робочих днів із дня початку роботи працівника;</w:t>
      </w:r>
    </w:p>
    <w:p w:rsidR="0006308F" w:rsidRPr="0006308F" w:rsidRDefault="0006308F" w:rsidP="000630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розглядає усні та письмові повідомлення протягом однієї доби з дня надходження, забезпечує функціонування механізму подання повідомлень;</w:t>
      </w:r>
    </w:p>
    <w:p w:rsidR="0006308F" w:rsidRPr="0006308F" w:rsidRDefault="0006308F" w:rsidP="000630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невідкладно повідомляє батьків, інших законних представників дитини,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rsidR="0006308F" w:rsidRPr="0006308F" w:rsidRDefault="0006308F" w:rsidP="000630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rsidR="0006308F" w:rsidRPr="0006308F" w:rsidRDefault="0006308F" w:rsidP="000630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xml:space="preserve">забезпечує проведення навчань, тренінгів, профілактичних заходів для дітей, батьків або інших законних представників дитини, працівників </w:t>
      </w:r>
      <w:r w:rsidR="00E46303" w:rsidRPr="00651CD6">
        <w:rPr>
          <w:rFonts w:ascii="Times New Roman" w:eastAsia="Times New Roman" w:hAnsi="Times New Roman" w:cs="Times New Roman"/>
          <w:noProof w:val="0"/>
          <w:sz w:val="28"/>
          <w:szCs w:val="28"/>
          <w:lang w:val="ru-RU" w:eastAsia="ru-RU"/>
        </w:rPr>
        <w:t xml:space="preserve">КЗ «ДНЗ № 45 ВМР» </w:t>
      </w:r>
      <w:r w:rsidRPr="0006308F">
        <w:rPr>
          <w:rFonts w:ascii="Times New Roman" w:eastAsia="Times New Roman" w:hAnsi="Times New Roman" w:cs="Times New Roman"/>
          <w:noProof w:val="0"/>
          <w:sz w:val="28"/>
          <w:szCs w:val="28"/>
          <w:lang w:val="ru-RU" w:eastAsia="ru-RU"/>
        </w:rPr>
        <w:t xml:space="preserve"> з питань запобігання насильству та жорстокому поводженню з дітьми;</w:t>
      </w:r>
    </w:p>
    <w:p w:rsidR="0006308F" w:rsidRPr="0006308F" w:rsidRDefault="0006308F" w:rsidP="000630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rsidR="0006308F" w:rsidRPr="00651CD6" w:rsidRDefault="0006308F" w:rsidP="000630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у разі потреби може визначати відповідальну особу для здійснення заходів щодо унеможливлення насильства та жорстокого поводження з дітьми.</w:t>
      </w:r>
    </w:p>
    <w:p w:rsidR="00E46303" w:rsidRPr="00180502" w:rsidRDefault="00E46303" w:rsidP="00E46303">
      <w:pPr>
        <w:shd w:val="clear" w:color="auto" w:fill="FFFFFF"/>
        <w:spacing w:before="100" w:beforeAutospacing="1" w:after="100" w:afterAutospacing="1" w:line="240" w:lineRule="auto"/>
        <w:ind w:left="720"/>
        <w:jc w:val="center"/>
        <w:rPr>
          <w:rFonts w:ascii="Times New Roman" w:eastAsia="Times New Roman" w:hAnsi="Times New Roman" w:cs="Times New Roman"/>
          <w:b/>
          <w:noProof w:val="0"/>
          <w:sz w:val="28"/>
          <w:szCs w:val="28"/>
          <w:lang w:eastAsia="ru-RU"/>
        </w:rPr>
      </w:pPr>
      <w:r w:rsidRPr="00180502">
        <w:rPr>
          <w:rFonts w:ascii="Times New Roman" w:eastAsia="Times New Roman" w:hAnsi="Times New Roman" w:cs="Times New Roman"/>
          <w:b/>
          <w:noProof w:val="0"/>
          <w:sz w:val="28"/>
          <w:szCs w:val="28"/>
          <w:lang w:val="en-US" w:eastAsia="ru-RU"/>
        </w:rPr>
        <w:t>III</w:t>
      </w:r>
      <w:r w:rsidR="00651CD6" w:rsidRPr="00180502">
        <w:rPr>
          <w:rFonts w:ascii="Times New Roman" w:eastAsia="Times New Roman" w:hAnsi="Times New Roman" w:cs="Times New Roman"/>
          <w:b/>
          <w:noProof w:val="0"/>
          <w:sz w:val="28"/>
          <w:szCs w:val="28"/>
          <w:lang w:eastAsia="ru-RU"/>
        </w:rPr>
        <w:t>.</w:t>
      </w:r>
      <w:r w:rsidRPr="00180502">
        <w:rPr>
          <w:rFonts w:ascii="Times New Roman" w:eastAsia="Times New Roman" w:hAnsi="Times New Roman" w:cs="Times New Roman"/>
          <w:b/>
          <w:noProof w:val="0"/>
          <w:sz w:val="28"/>
          <w:szCs w:val="28"/>
          <w:lang w:val="ru-RU" w:eastAsia="ru-RU"/>
        </w:rPr>
        <w:t xml:space="preserve"> </w:t>
      </w:r>
      <w:r w:rsidRPr="00180502">
        <w:rPr>
          <w:rFonts w:ascii="Times New Roman" w:eastAsia="Times New Roman" w:hAnsi="Times New Roman" w:cs="Times New Roman"/>
          <w:b/>
          <w:noProof w:val="0"/>
          <w:sz w:val="28"/>
          <w:szCs w:val="28"/>
          <w:lang w:eastAsia="ru-RU"/>
        </w:rPr>
        <w:t>Права та обов’язки учасників освітнього процесу.</w:t>
      </w:r>
    </w:p>
    <w:p w:rsidR="0006308F" w:rsidRPr="0006308F" w:rsidRDefault="00E46303" w:rsidP="0006308F">
      <w:pPr>
        <w:shd w:val="clear" w:color="auto" w:fill="FFFFFF"/>
        <w:spacing w:before="150" w:after="150" w:line="240" w:lineRule="auto"/>
        <w:jc w:val="both"/>
        <w:outlineLvl w:val="3"/>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bCs/>
          <w:iCs/>
          <w:noProof w:val="0"/>
          <w:sz w:val="28"/>
          <w:szCs w:val="28"/>
          <w:lang w:val="ru-RU" w:eastAsia="ru-RU"/>
        </w:rPr>
        <w:t xml:space="preserve">      </w:t>
      </w:r>
      <w:r w:rsidR="0006308F" w:rsidRPr="0006308F">
        <w:rPr>
          <w:rFonts w:ascii="Times New Roman" w:eastAsia="Times New Roman" w:hAnsi="Times New Roman" w:cs="Times New Roman"/>
          <w:bCs/>
          <w:iCs/>
          <w:noProof w:val="0"/>
          <w:sz w:val="28"/>
          <w:szCs w:val="28"/>
          <w:lang w:val="ru-RU" w:eastAsia="ru-RU"/>
        </w:rPr>
        <w:t>3.1.Здобувачі освіти</w:t>
      </w:r>
    </w:p>
    <w:p w:rsidR="0006308F" w:rsidRDefault="00E46303"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sidRPr="00651CD6">
        <w:rPr>
          <w:rFonts w:ascii="Times New Roman" w:eastAsia="Times New Roman" w:hAnsi="Times New Roman" w:cs="Times New Roman"/>
          <w:bCs/>
          <w:noProof w:val="0"/>
          <w:sz w:val="28"/>
          <w:szCs w:val="28"/>
          <w:lang w:val="ru-RU" w:eastAsia="ru-RU"/>
        </w:rPr>
        <w:t xml:space="preserve">      </w:t>
      </w:r>
      <w:r w:rsidR="0006308F" w:rsidRPr="0006308F">
        <w:rPr>
          <w:rFonts w:ascii="Times New Roman" w:eastAsia="Times New Roman" w:hAnsi="Times New Roman" w:cs="Times New Roman"/>
          <w:bCs/>
          <w:noProof w:val="0"/>
          <w:sz w:val="28"/>
          <w:szCs w:val="28"/>
          <w:lang w:val="ru-RU" w:eastAsia="ru-RU"/>
        </w:rPr>
        <w:t>Мають право на:</w:t>
      </w:r>
    </w:p>
    <w:p w:rsidR="00651CD6" w:rsidRDefault="00651CD6"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 захист від будь-яких форм насильства, приниження та дискримінації;</w:t>
      </w:r>
    </w:p>
    <w:p w:rsidR="00651CD6" w:rsidRDefault="00651CD6"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 повагу до гідності та особистого простору;</w:t>
      </w:r>
    </w:p>
    <w:p w:rsidR="00651CD6" w:rsidRDefault="00651CD6"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lastRenderedPageBreak/>
        <w:t>- спілкування з боку працівників закладу у формі, яка не містить погроз, крику, покарань, принижень;</w:t>
      </w:r>
    </w:p>
    <w:p w:rsidR="00651CD6" w:rsidRDefault="00651CD6"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 отримання підтримки у вираженні власних емоцій;</w:t>
      </w:r>
    </w:p>
    <w:p w:rsidR="00651CD6" w:rsidRDefault="00651CD6"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 право бути вислуханими та зрозумілими;</w:t>
      </w:r>
    </w:p>
    <w:p w:rsidR="00651CD6" w:rsidRDefault="00651CD6"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 повага до темпу розвитку, особливостей емоційного реагування та індивідуального досвіду;</w:t>
      </w:r>
    </w:p>
    <w:p w:rsidR="00651CD6" w:rsidRDefault="00651CD6"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 доступ до педагогічної допомоги, яка враховує їх вікові та психологічні потреби;</w:t>
      </w:r>
    </w:p>
    <w:p w:rsidR="00651CD6" w:rsidRDefault="00651CD6"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-право висловлювати свої думки, пропозиції щодо правил групи ( в межах вікових можливостей);</w:t>
      </w:r>
    </w:p>
    <w:p w:rsidR="00651CD6" w:rsidRPr="0006308F" w:rsidRDefault="00651CD6"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Pr>
          <w:rFonts w:ascii="Times New Roman" w:eastAsia="Times New Roman" w:hAnsi="Times New Roman" w:cs="Times New Roman"/>
          <w:bCs/>
          <w:noProof w:val="0"/>
          <w:sz w:val="28"/>
          <w:szCs w:val="28"/>
          <w:lang w:val="ru-RU" w:eastAsia="ru-RU"/>
        </w:rPr>
        <w:t>- право н6а ігрову діяльність без тиску та примусу.</w:t>
      </w:r>
    </w:p>
    <w:p w:rsidR="0006308F" w:rsidRDefault="00651CD6"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 xml:space="preserve">      </w:t>
      </w:r>
      <w:r w:rsidR="0006308F" w:rsidRPr="0006308F">
        <w:rPr>
          <w:rFonts w:ascii="Times New Roman" w:eastAsia="Times New Roman" w:hAnsi="Times New Roman" w:cs="Times New Roman"/>
          <w:bCs/>
          <w:noProof w:val="0"/>
          <w:sz w:val="28"/>
          <w:szCs w:val="28"/>
          <w:lang w:val="ru-RU" w:eastAsia="ru-RU"/>
        </w:rPr>
        <w:t>Зобов’язані:</w:t>
      </w:r>
    </w:p>
    <w:p w:rsidR="00651CD6" w:rsidRDefault="00651CD6"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 xml:space="preserve">- </w:t>
      </w:r>
      <w:r w:rsidR="002C6B01">
        <w:rPr>
          <w:rFonts w:ascii="Times New Roman" w:eastAsia="Times New Roman" w:hAnsi="Times New Roman" w:cs="Times New Roman"/>
          <w:bCs/>
          <w:noProof w:val="0"/>
          <w:sz w:val="28"/>
          <w:szCs w:val="28"/>
          <w:lang w:val="ru-RU" w:eastAsia="ru-RU"/>
        </w:rPr>
        <w:t>поводитися чемно з іншими дітьми та дорослими;</w:t>
      </w:r>
    </w:p>
    <w:p w:rsidR="002C6B01" w:rsidRDefault="002C6B01"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 дотримуватися встановлених у групі правил безпеки;</w:t>
      </w:r>
    </w:p>
    <w:p w:rsidR="002C6B01" w:rsidRDefault="002C6B01"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 не завдавати шкоди собі та іншим;</w:t>
      </w:r>
    </w:p>
    <w:p w:rsidR="002C6B01" w:rsidRDefault="000F6617"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 н</w:t>
      </w:r>
      <w:r w:rsidR="002C6B01">
        <w:rPr>
          <w:rFonts w:ascii="Times New Roman" w:eastAsia="Times New Roman" w:hAnsi="Times New Roman" w:cs="Times New Roman"/>
          <w:bCs/>
          <w:noProof w:val="0"/>
          <w:sz w:val="28"/>
          <w:szCs w:val="28"/>
          <w:lang w:val="ru-RU" w:eastAsia="ru-RU"/>
        </w:rPr>
        <w:t xml:space="preserve">е </w:t>
      </w:r>
      <w:r>
        <w:rPr>
          <w:rFonts w:ascii="Times New Roman" w:eastAsia="Times New Roman" w:hAnsi="Times New Roman" w:cs="Times New Roman"/>
          <w:bCs/>
          <w:noProof w:val="0"/>
          <w:sz w:val="28"/>
          <w:szCs w:val="28"/>
          <w:lang w:val="ru-RU" w:eastAsia="ru-RU"/>
        </w:rPr>
        <w:t>прин</w:t>
      </w:r>
      <w:r w:rsidR="002C6B01">
        <w:rPr>
          <w:rFonts w:ascii="Times New Roman" w:eastAsia="Times New Roman" w:hAnsi="Times New Roman" w:cs="Times New Roman"/>
          <w:bCs/>
          <w:noProof w:val="0"/>
          <w:sz w:val="28"/>
          <w:szCs w:val="28"/>
          <w:lang w:val="ru-RU" w:eastAsia="ru-RU"/>
        </w:rPr>
        <w:t>ижувати</w:t>
      </w:r>
      <w:r>
        <w:rPr>
          <w:rFonts w:ascii="Times New Roman" w:eastAsia="Times New Roman" w:hAnsi="Times New Roman" w:cs="Times New Roman"/>
          <w:bCs/>
          <w:noProof w:val="0"/>
          <w:sz w:val="28"/>
          <w:szCs w:val="28"/>
          <w:lang w:val="ru-RU" w:eastAsia="ru-RU"/>
        </w:rPr>
        <w:t>, не ображати, не насміхатися над іншими;</w:t>
      </w:r>
    </w:p>
    <w:p w:rsidR="000F6617" w:rsidRDefault="000F6617" w:rsidP="0006308F">
      <w:pPr>
        <w:shd w:val="clear" w:color="auto" w:fill="FFFFFF"/>
        <w:spacing w:after="150" w:line="240" w:lineRule="auto"/>
        <w:jc w:val="both"/>
        <w:rPr>
          <w:rFonts w:ascii="Times New Roman" w:eastAsia="Times New Roman" w:hAnsi="Times New Roman" w:cs="Times New Roman"/>
          <w:bCs/>
          <w:noProof w:val="0"/>
          <w:sz w:val="28"/>
          <w:szCs w:val="28"/>
          <w:lang w:val="ru-RU" w:eastAsia="ru-RU"/>
        </w:rPr>
      </w:pPr>
      <w:r>
        <w:rPr>
          <w:rFonts w:ascii="Times New Roman" w:eastAsia="Times New Roman" w:hAnsi="Times New Roman" w:cs="Times New Roman"/>
          <w:bCs/>
          <w:noProof w:val="0"/>
          <w:sz w:val="28"/>
          <w:szCs w:val="28"/>
          <w:lang w:val="ru-RU" w:eastAsia="ru-RU"/>
        </w:rPr>
        <w:t>- бережно ставитися до речей закладу, іграшок, книг, матеріалів;</w:t>
      </w:r>
    </w:p>
    <w:p w:rsidR="000F6617" w:rsidRPr="0006308F" w:rsidRDefault="000F6617"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Pr>
          <w:rFonts w:ascii="Times New Roman" w:eastAsia="Times New Roman" w:hAnsi="Times New Roman" w:cs="Times New Roman"/>
          <w:bCs/>
          <w:noProof w:val="0"/>
          <w:sz w:val="28"/>
          <w:szCs w:val="28"/>
          <w:lang w:val="ru-RU" w:eastAsia="ru-RU"/>
        </w:rPr>
        <w:t>- звертатися по допомогу до дорослого у випадку складних ситуацій.</w:t>
      </w:r>
    </w:p>
    <w:p w:rsidR="0006308F" w:rsidRPr="0006308F" w:rsidRDefault="00651CD6" w:rsidP="0006308F">
      <w:pPr>
        <w:shd w:val="clear" w:color="auto" w:fill="FFFFFF"/>
        <w:spacing w:before="150" w:after="150" w:line="240" w:lineRule="auto"/>
        <w:jc w:val="both"/>
        <w:outlineLvl w:val="3"/>
        <w:rPr>
          <w:rFonts w:ascii="Times New Roman" w:eastAsia="Times New Roman" w:hAnsi="Times New Roman" w:cs="Times New Roman"/>
          <w:b/>
          <w:noProof w:val="0"/>
          <w:sz w:val="28"/>
          <w:szCs w:val="28"/>
          <w:lang w:val="ru-RU" w:eastAsia="ru-RU"/>
        </w:rPr>
      </w:pPr>
      <w:r>
        <w:rPr>
          <w:rFonts w:ascii="Times New Roman" w:eastAsia="Times New Roman" w:hAnsi="Times New Roman" w:cs="Times New Roman"/>
          <w:b/>
          <w:bCs/>
          <w:iCs/>
          <w:noProof w:val="0"/>
          <w:sz w:val="28"/>
          <w:szCs w:val="28"/>
          <w:lang w:val="ru-RU" w:eastAsia="ru-RU"/>
        </w:rPr>
        <w:t xml:space="preserve">      </w:t>
      </w:r>
      <w:r w:rsidR="0006308F" w:rsidRPr="0006308F">
        <w:rPr>
          <w:rFonts w:ascii="Times New Roman" w:eastAsia="Times New Roman" w:hAnsi="Times New Roman" w:cs="Times New Roman"/>
          <w:b/>
          <w:bCs/>
          <w:iCs/>
          <w:noProof w:val="0"/>
          <w:sz w:val="28"/>
          <w:szCs w:val="28"/>
          <w:lang w:val="ru-RU" w:eastAsia="ru-RU"/>
        </w:rPr>
        <w:t xml:space="preserve">3.3. Працівники </w:t>
      </w:r>
      <w:r w:rsidR="006A0B64" w:rsidRPr="00651CD6">
        <w:rPr>
          <w:rFonts w:ascii="Times New Roman" w:eastAsia="Times New Roman" w:hAnsi="Times New Roman" w:cs="Times New Roman"/>
          <w:b/>
          <w:bCs/>
          <w:iCs/>
          <w:noProof w:val="0"/>
          <w:sz w:val="28"/>
          <w:szCs w:val="28"/>
          <w:lang w:val="ru-RU" w:eastAsia="ru-RU"/>
        </w:rPr>
        <w:t>закладу</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Мають право на:</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захист професійної честі і гідності;</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працю у безпечному та здоровому освітньому середовищі;</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Зобов’язані:</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сприяти розвитку здібностей здобувачів освіти, формуванню навичок здорового способу життя, дбати про їхнє фізичне і психічне здоров’я;</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поважати гідність, права, свободи і законні інтереси всіх учасників освітнього процесу;</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lastRenderedPageBreak/>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додержуватися установчих документів та правил внутрішнього розпорядку закладу освіти, виконувати свої посадові обов’язки;</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xml:space="preserve">– у разі виявлення ознак </w:t>
      </w:r>
      <w:r w:rsidR="00180502">
        <w:rPr>
          <w:rFonts w:ascii="Times New Roman" w:eastAsia="Times New Roman" w:hAnsi="Times New Roman" w:cs="Times New Roman"/>
          <w:noProof w:val="0"/>
          <w:sz w:val="28"/>
          <w:szCs w:val="28"/>
          <w:lang w:val="ru-RU" w:eastAsia="ru-RU"/>
        </w:rPr>
        <w:t xml:space="preserve">булінгу, </w:t>
      </w:r>
      <w:r w:rsidRPr="0006308F">
        <w:rPr>
          <w:rFonts w:ascii="Times New Roman" w:eastAsia="Times New Roman" w:hAnsi="Times New Roman" w:cs="Times New Roman"/>
          <w:noProof w:val="0"/>
          <w:sz w:val="28"/>
          <w:szCs w:val="28"/>
          <w:lang w:val="ru-RU" w:eastAsia="ru-RU"/>
        </w:rPr>
        <w:t xml:space="preserve">насильства або жорстокого поводження з дитиною: вжити невідкладних заходів для припинення насильства або жорстокого поводження з дитиною; за потреби надати домедичну допомогу, викликати бригаду екстреної (швидкої) медичної допомоги та звернутися до уповноваженого підрозділу органу Національної поліції; повідомити </w:t>
      </w:r>
      <w:r w:rsidR="006A0B64" w:rsidRPr="00651CD6">
        <w:rPr>
          <w:rFonts w:ascii="Times New Roman" w:eastAsia="Times New Roman" w:hAnsi="Times New Roman" w:cs="Times New Roman"/>
          <w:noProof w:val="0"/>
          <w:sz w:val="28"/>
          <w:szCs w:val="28"/>
          <w:lang w:val="ru-RU" w:eastAsia="ru-RU"/>
        </w:rPr>
        <w:t xml:space="preserve">завідувача </w:t>
      </w:r>
      <w:r w:rsidRPr="0006308F">
        <w:rPr>
          <w:rFonts w:ascii="Times New Roman" w:eastAsia="Times New Roman" w:hAnsi="Times New Roman" w:cs="Times New Roman"/>
          <w:noProof w:val="0"/>
          <w:sz w:val="28"/>
          <w:szCs w:val="28"/>
          <w:lang w:val="ru-RU" w:eastAsia="ru-RU"/>
        </w:rPr>
        <w:t xml:space="preserve">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xml:space="preserve">– у разі вчинення жорстокого поводження з дитиною </w:t>
      </w:r>
      <w:r w:rsidR="006A0B64" w:rsidRPr="00651CD6">
        <w:rPr>
          <w:rFonts w:ascii="Times New Roman" w:eastAsia="Times New Roman" w:hAnsi="Times New Roman" w:cs="Times New Roman"/>
          <w:noProof w:val="0"/>
          <w:sz w:val="28"/>
          <w:szCs w:val="28"/>
          <w:lang w:val="ru-RU" w:eastAsia="ru-RU"/>
        </w:rPr>
        <w:t>завідувачу</w:t>
      </w:r>
      <w:r w:rsidRPr="0006308F">
        <w:rPr>
          <w:rFonts w:ascii="Times New Roman" w:eastAsia="Times New Roman" w:hAnsi="Times New Roman" w:cs="Times New Roman"/>
          <w:noProof w:val="0"/>
          <w:sz w:val="28"/>
          <w:szCs w:val="28"/>
          <w:lang w:val="ru-RU" w:eastAsia="ru-RU"/>
        </w:rPr>
        <w:t xml:space="preserve"> невідкладно повідомити про це засновника закладу освіти та/або уповноважений ним орган (особу).</w:t>
      </w:r>
    </w:p>
    <w:p w:rsidR="0006308F" w:rsidRPr="0006308F" w:rsidRDefault="00651CD6" w:rsidP="0006308F">
      <w:pPr>
        <w:shd w:val="clear" w:color="auto" w:fill="FFFFFF"/>
        <w:spacing w:before="150" w:after="150" w:line="240" w:lineRule="auto"/>
        <w:jc w:val="both"/>
        <w:outlineLvl w:val="3"/>
        <w:rPr>
          <w:rFonts w:ascii="Times New Roman" w:eastAsia="Times New Roman" w:hAnsi="Times New Roman" w:cs="Times New Roman"/>
          <w:noProof w:val="0"/>
          <w:sz w:val="28"/>
          <w:szCs w:val="28"/>
          <w:lang w:val="ru-RU" w:eastAsia="ru-RU"/>
        </w:rPr>
      </w:pPr>
      <w:r>
        <w:rPr>
          <w:rFonts w:ascii="Times New Roman" w:eastAsia="Times New Roman" w:hAnsi="Times New Roman" w:cs="Times New Roman"/>
          <w:bCs/>
          <w:iCs/>
          <w:noProof w:val="0"/>
          <w:sz w:val="28"/>
          <w:szCs w:val="28"/>
          <w:lang w:val="ru-RU" w:eastAsia="ru-RU"/>
        </w:rPr>
        <w:t xml:space="preserve">      </w:t>
      </w:r>
      <w:r w:rsidR="0006308F" w:rsidRPr="0006308F">
        <w:rPr>
          <w:rFonts w:ascii="Times New Roman" w:eastAsia="Times New Roman" w:hAnsi="Times New Roman" w:cs="Times New Roman"/>
          <w:bCs/>
          <w:iCs/>
          <w:noProof w:val="0"/>
          <w:sz w:val="28"/>
          <w:szCs w:val="28"/>
          <w:lang w:val="ru-RU" w:eastAsia="ru-RU"/>
        </w:rPr>
        <w:t>3.5. Батьки здобувачів освіти:</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Мають право на:</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захист відповідно до законодавства прав та законних інтересів здобувачів освіти;</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отримання інформації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xml:space="preserve">– 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w:t>
      </w:r>
      <w:r w:rsidRPr="0006308F">
        <w:rPr>
          <w:rFonts w:ascii="Times New Roman" w:eastAsia="Times New Roman" w:hAnsi="Times New Roman" w:cs="Times New Roman"/>
          <w:noProof w:val="0"/>
          <w:sz w:val="28"/>
          <w:szCs w:val="28"/>
          <w:lang w:val="ru-RU" w:eastAsia="ru-RU"/>
        </w:rPr>
        <w:lastRenderedPageBreak/>
        <w:t>невідкладного (протягом однієї доби з моменту надходження) реагування на такі випадки;</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отримання інформації щодо порядку та умов проходження їхньою дитиною, яка постраждала від насильства або жорстокого поводження, відповідних програм для таких осіб.</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bCs/>
          <w:noProof w:val="0"/>
          <w:sz w:val="28"/>
          <w:szCs w:val="28"/>
          <w:lang w:val="ru-RU" w:eastAsia="ru-RU"/>
        </w:rPr>
        <w:t>Зобов’язані:</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поважати гідність, права, свободи і законні інтереси дитини та інших учасників освітнього процесу;</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дбати про фізичне і психічне здоров’я дитини, сприяти розвитку її здібностей, формувати навички здорового способу життя;</w:t>
      </w:r>
    </w:p>
    <w:p w:rsidR="0006308F" w:rsidRPr="0006308F"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06308F" w:rsidRPr="00651CD6" w:rsidRDefault="0006308F"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A0B64" w:rsidRPr="0006308F" w:rsidRDefault="006A0B64" w:rsidP="006A0B64">
      <w:pPr>
        <w:shd w:val="clear" w:color="auto" w:fill="FFFFFF"/>
        <w:spacing w:after="150" w:line="240" w:lineRule="auto"/>
        <w:jc w:val="center"/>
        <w:rPr>
          <w:rFonts w:ascii="Times New Roman" w:eastAsia="Times New Roman" w:hAnsi="Times New Roman" w:cs="Times New Roman"/>
          <w:b/>
          <w:noProof w:val="0"/>
          <w:sz w:val="28"/>
          <w:szCs w:val="28"/>
          <w:lang w:eastAsia="ru-RU"/>
        </w:rPr>
      </w:pPr>
      <w:r w:rsidRPr="000F6617">
        <w:rPr>
          <w:rFonts w:ascii="Times New Roman" w:eastAsia="Times New Roman" w:hAnsi="Times New Roman" w:cs="Times New Roman"/>
          <w:b/>
          <w:noProof w:val="0"/>
          <w:sz w:val="28"/>
          <w:szCs w:val="28"/>
          <w:lang w:val="en-US" w:eastAsia="ru-RU"/>
        </w:rPr>
        <w:t>IV</w:t>
      </w:r>
      <w:r w:rsidR="000F6617">
        <w:rPr>
          <w:rFonts w:ascii="Times New Roman" w:eastAsia="Times New Roman" w:hAnsi="Times New Roman" w:cs="Times New Roman"/>
          <w:b/>
          <w:noProof w:val="0"/>
          <w:sz w:val="28"/>
          <w:szCs w:val="28"/>
          <w:lang w:eastAsia="ru-RU"/>
        </w:rPr>
        <w:t>.</w:t>
      </w:r>
      <w:r w:rsidRPr="000F6617">
        <w:rPr>
          <w:rFonts w:ascii="Times New Roman" w:eastAsia="Times New Roman" w:hAnsi="Times New Roman" w:cs="Times New Roman"/>
          <w:b/>
          <w:noProof w:val="0"/>
          <w:sz w:val="28"/>
          <w:szCs w:val="28"/>
          <w:lang w:val="ru-RU" w:eastAsia="ru-RU"/>
        </w:rPr>
        <w:t xml:space="preserve"> </w:t>
      </w:r>
      <w:r w:rsidRPr="000F6617">
        <w:rPr>
          <w:rFonts w:ascii="Times New Roman" w:eastAsia="Times New Roman" w:hAnsi="Times New Roman" w:cs="Times New Roman"/>
          <w:b/>
          <w:noProof w:val="0"/>
          <w:sz w:val="28"/>
          <w:szCs w:val="28"/>
          <w:lang w:eastAsia="ru-RU"/>
        </w:rPr>
        <w:t>Механізми подання повідомлень.</w:t>
      </w:r>
    </w:p>
    <w:p w:rsidR="0006308F" w:rsidRPr="0006308F" w:rsidRDefault="006A0B64" w:rsidP="0006308F">
      <w:pPr>
        <w:shd w:val="clear" w:color="auto" w:fill="FFFFFF"/>
        <w:spacing w:before="150" w:after="150" w:line="240" w:lineRule="auto"/>
        <w:jc w:val="both"/>
        <w:outlineLvl w:val="3"/>
        <w:rPr>
          <w:rFonts w:ascii="Times New Roman" w:eastAsia="Times New Roman" w:hAnsi="Times New Roman" w:cs="Times New Roman"/>
          <w:noProof w:val="0"/>
          <w:sz w:val="28"/>
          <w:szCs w:val="28"/>
          <w:lang w:eastAsia="ru-RU"/>
        </w:rPr>
      </w:pPr>
      <w:r w:rsidRPr="00651CD6">
        <w:rPr>
          <w:rFonts w:ascii="Times New Roman" w:eastAsia="Times New Roman" w:hAnsi="Times New Roman" w:cs="Times New Roman"/>
          <w:noProof w:val="0"/>
          <w:sz w:val="28"/>
          <w:szCs w:val="28"/>
          <w:lang w:eastAsia="ru-RU"/>
        </w:rPr>
        <w:t xml:space="preserve">Комунальний заклад «Дошкільний навчальний заклад № 45 Вінницької міської ради» </w:t>
      </w:r>
      <w:r w:rsidR="0006308F" w:rsidRPr="0006308F">
        <w:rPr>
          <w:rFonts w:ascii="Times New Roman" w:eastAsia="Times New Roman" w:hAnsi="Times New Roman" w:cs="Times New Roman"/>
          <w:noProof w:val="0"/>
          <w:sz w:val="28"/>
          <w:szCs w:val="28"/>
          <w:lang w:eastAsia="ru-RU"/>
        </w:rPr>
        <w:t xml:space="preserve"> забезпечує функціонування механізму подання повідомлень, який передбачає:</w:t>
      </w:r>
    </w:p>
    <w:p w:rsidR="0006308F" w:rsidRPr="0006308F" w:rsidRDefault="0006308F" w:rsidP="0006308F">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eastAsia="ru-RU"/>
        </w:rPr>
      </w:pPr>
      <w:r w:rsidRPr="0006308F">
        <w:rPr>
          <w:rFonts w:ascii="Times New Roman" w:eastAsia="Times New Roman" w:hAnsi="Times New Roman" w:cs="Times New Roman"/>
          <w:noProof w:val="0"/>
          <w:sz w:val="28"/>
          <w:szCs w:val="28"/>
          <w:lang w:eastAsia="ru-RU"/>
        </w:rPr>
        <w:t xml:space="preserve">інформування дітей та їх батьків або інших законних представників дитини, працівників </w:t>
      </w:r>
      <w:r w:rsidR="006A0B64" w:rsidRPr="00651CD6">
        <w:rPr>
          <w:rFonts w:ascii="Times New Roman" w:eastAsia="Times New Roman" w:hAnsi="Times New Roman" w:cs="Times New Roman"/>
          <w:noProof w:val="0"/>
          <w:sz w:val="28"/>
          <w:szCs w:val="28"/>
          <w:lang w:eastAsia="ru-RU"/>
        </w:rPr>
        <w:t>закладу</w:t>
      </w:r>
      <w:r w:rsidRPr="0006308F">
        <w:rPr>
          <w:rFonts w:ascii="Times New Roman" w:eastAsia="Times New Roman" w:hAnsi="Times New Roman" w:cs="Times New Roman"/>
          <w:noProof w:val="0"/>
          <w:sz w:val="28"/>
          <w:szCs w:val="28"/>
          <w:lang w:eastAsia="ru-RU"/>
        </w:rPr>
        <w:t xml:space="preserve"> про їх обов’язок повідомити про випадки насильства та жорстокого поводження з дітьми з наданням інформації про шлях</w:t>
      </w:r>
      <w:r w:rsidR="006A0B64" w:rsidRPr="00651CD6">
        <w:rPr>
          <w:rFonts w:ascii="Times New Roman" w:eastAsia="Times New Roman" w:hAnsi="Times New Roman" w:cs="Times New Roman"/>
          <w:noProof w:val="0"/>
          <w:sz w:val="28"/>
          <w:szCs w:val="28"/>
          <w:lang w:eastAsia="ru-RU"/>
        </w:rPr>
        <w:t>и інформування про такі випадки.</w:t>
      </w:r>
    </w:p>
    <w:p w:rsidR="0006308F" w:rsidRPr="0006308F" w:rsidRDefault="0006308F" w:rsidP="0006308F">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eastAsia="ru-RU"/>
        </w:rPr>
      </w:pPr>
      <w:r w:rsidRPr="0006308F">
        <w:rPr>
          <w:rFonts w:ascii="Times New Roman" w:eastAsia="Times New Roman" w:hAnsi="Times New Roman" w:cs="Times New Roman"/>
          <w:noProof w:val="0"/>
          <w:sz w:val="28"/>
          <w:szCs w:val="28"/>
          <w:lang w:eastAsia="ru-RU"/>
        </w:rPr>
        <w:t>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w:t>
      </w:r>
      <w:r w:rsidR="006A0B64" w:rsidRPr="00651CD6">
        <w:rPr>
          <w:rFonts w:ascii="Times New Roman" w:eastAsia="Times New Roman" w:hAnsi="Times New Roman" w:cs="Times New Roman"/>
          <w:noProof w:val="0"/>
          <w:sz w:val="28"/>
          <w:szCs w:val="28"/>
          <w:lang w:eastAsia="ru-RU"/>
        </w:rPr>
        <w:t>соби, яка залишила повідомлення.</w:t>
      </w:r>
    </w:p>
    <w:p w:rsidR="0006308F" w:rsidRPr="00BB7CC4" w:rsidRDefault="0006308F" w:rsidP="0006308F">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eastAsia="ru-RU"/>
        </w:rPr>
      </w:pPr>
      <w:r w:rsidRPr="00BB7CC4">
        <w:rPr>
          <w:rFonts w:ascii="Times New Roman" w:eastAsia="Times New Roman" w:hAnsi="Times New Roman" w:cs="Times New Roman"/>
          <w:noProof w:val="0"/>
          <w:sz w:val="28"/>
          <w:szCs w:val="28"/>
          <w:lang w:eastAsia="ru-RU"/>
        </w:rPr>
        <w:t>відповідальна особа для здійснення заходів щодо унеможливлення насильства та жорстокого поводження з дітьми реєструє повідомлення, що надійшло, в журналі обліку (у паперовій та/або електронній формі) та забезпечує його підготовку до розгляду.</w:t>
      </w:r>
    </w:p>
    <w:p w:rsidR="0006308F" w:rsidRPr="0006308F" w:rsidRDefault="006A0B64" w:rsidP="0006308F">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noProof w:val="0"/>
          <w:sz w:val="28"/>
          <w:szCs w:val="28"/>
          <w:lang w:val="ru-RU" w:eastAsia="ru-RU"/>
        </w:rPr>
        <w:t>завідувач</w:t>
      </w:r>
      <w:r w:rsidR="0006308F" w:rsidRPr="0006308F">
        <w:rPr>
          <w:rFonts w:ascii="Times New Roman" w:eastAsia="Times New Roman" w:hAnsi="Times New Roman" w:cs="Times New Roman"/>
          <w:noProof w:val="0"/>
          <w:sz w:val="28"/>
          <w:szCs w:val="28"/>
          <w:lang w:val="ru-RU" w:eastAsia="ru-RU"/>
        </w:rPr>
        <w:t xml:space="preserve"> розглядає повідомлення протягом однієї доби з дня його надходження.</w:t>
      </w:r>
    </w:p>
    <w:p w:rsidR="0006308F" w:rsidRPr="00651CD6" w:rsidRDefault="0006308F" w:rsidP="0006308F">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noProof w:val="0"/>
          <w:sz w:val="28"/>
          <w:szCs w:val="28"/>
          <w:lang w:val="ru-RU" w:eastAsia="ru-RU"/>
        </w:rPr>
      </w:pPr>
      <w:r w:rsidRPr="0006308F">
        <w:rPr>
          <w:rFonts w:ascii="Times New Roman" w:eastAsia="Times New Roman" w:hAnsi="Times New Roman" w:cs="Times New Roman"/>
          <w:noProof w:val="0"/>
          <w:sz w:val="28"/>
          <w:szCs w:val="28"/>
          <w:lang w:val="ru-RU" w:eastAsia="ru-RU"/>
        </w:rPr>
        <w:lastRenderedPageBreak/>
        <w:t xml:space="preserve">у разі виявлення ознак </w:t>
      </w:r>
      <w:r w:rsidR="00180502">
        <w:rPr>
          <w:rFonts w:ascii="Times New Roman" w:eastAsia="Times New Roman" w:hAnsi="Times New Roman" w:cs="Times New Roman"/>
          <w:noProof w:val="0"/>
          <w:sz w:val="28"/>
          <w:szCs w:val="28"/>
          <w:lang w:val="ru-RU" w:eastAsia="ru-RU"/>
        </w:rPr>
        <w:t xml:space="preserve">булінгу, </w:t>
      </w:r>
      <w:r w:rsidRPr="0006308F">
        <w:rPr>
          <w:rFonts w:ascii="Times New Roman" w:eastAsia="Times New Roman" w:hAnsi="Times New Roman" w:cs="Times New Roman"/>
          <w:noProof w:val="0"/>
          <w:sz w:val="28"/>
          <w:szCs w:val="28"/>
          <w:lang w:val="ru-RU" w:eastAsia="ru-RU"/>
        </w:rPr>
        <w:t xml:space="preserve">насильства або жорстокого поводження з дитиною </w:t>
      </w:r>
      <w:r w:rsidR="006A0B64" w:rsidRPr="00651CD6">
        <w:rPr>
          <w:rFonts w:ascii="Times New Roman" w:eastAsia="Times New Roman" w:hAnsi="Times New Roman" w:cs="Times New Roman"/>
          <w:noProof w:val="0"/>
          <w:sz w:val="28"/>
          <w:szCs w:val="28"/>
          <w:lang w:val="ru-RU" w:eastAsia="ru-RU"/>
        </w:rPr>
        <w:t xml:space="preserve">завідувач </w:t>
      </w:r>
      <w:r w:rsidRPr="0006308F">
        <w:rPr>
          <w:rFonts w:ascii="Times New Roman" w:eastAsia="Times New Roman" w:hAnsi="Times New Roman" w:cs="Times New Roman"/>
          <w:noProof w:val="0"/>
          <w:sz w:val="28"/>
          <w:szCs w:val="28"/>
          <w:lang w:val="ru-RU" w:eastAsia="ru-RU"/>
        </w:rPr>
        <w:t xml:space="preserve">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w:t>
      </w:r>
    </w:p>
    <w:p w:rsidR="006A0B64" w:rsidRPr="0006308F" w:rsidRDefault="006A0B64" w:rsidP="006A0B64">
      <w:pPr>
        <w:shd w:val="clear" w:color="auto" w:fill="FFFFFF"/>
        <w:spacing w:before="100" w:beforeAutospacing="1" w:after="100" w:afterAutospacing="1" w:line="240" w:lineRule="auto"/>
        <w:ind w:left="720"/>
        <w:jc w:val="center"/>
        <w:rPr>
          <w:rFonts w:ascii="Times New Roman" w:eastAsia="Times New Roman" w:hAnsi="Times New Roman" w:cs="Times New Roman"/>
          <w:b/>
          <w:noProof w:val="0"/>
          <w:sz w:val="28"/>
          <w:szCs w:val="28"/>
          <w:lang w:eastAsia="ru-RU"/>
        </w:rPr>
      </w:pPr>
      <w:r w:rsidRPr="00651CD6">
        <w:rPr>
          <w:rFonts w:ascii="Times New Roman" w:eastAsia="Times New Roman" w:hAnsi="Times New Roman" w:cs="Times New Roman"/>
          <w:b/>
          <w:noProof w:val="0"/>
          <w:sz w:val="28"/>
          <w:szCs w:val="28"/>
          <w:lang w:val="en-US" w:eastAsia="ru-RU"/>
        </w:rPr>
        <w:t>V</w:t>
      </w:r>
      <w:r w:rsidRPr="00651CD6">
        <w:rPr>
          <w:rFonts w:ascii="Times New Roman" w:eastAsia="Times New Roman" w:hAnsi="Times New Roman" w:cs="Times New Roman"/>
          <w:b/>
          <w:noProof w:val="0"/>
          <w:sz w:val="28"/>
          <w:szCs w:val="28"/>
          <w:lang w:eastAsia="ru-RU"/>
        </w:rPr>
        <w:t>. Відповідальність осіб, причетних до</w:t>
      </w:r>
      <w:r w:rsidR="00180502">
        <w:rPr>
          <w:rFonts w:ascii="Times New Roman" w:eastAsia="Times New Roman" w:hAnsi="Times New Roman" w:cs="Times New Roman"/>
          <w:b/>
          <w:noProof w:val="0"/>
          <w:sz w:val="28"/>
          <w:szCs w:val="28"/>
          <w:lang w:eastAsia="ru-RU"/>
        </w:rPr>
        <w:t xml:space="preserve"> булінгу (цькування),</w:t>
      </w:r>
      <w:r w:rsidRPr="00651CD6">
        <w:rPr>
          <w:rFonts w:ascii="Times New Roman" w:eastAsia="Times New Roman" w:hAnsi="Times New Roman" w:cs="Times New Roman"/>
          <w:b/>
          <w:noProof w:val="0"/>
          <w:sz w:val="28"/>
          <w:szCs w:val="28"/>
          <w:lang w:eastAsia="ru-RU"/>
        </w:rPr>
        <w:t xml:space="preserve"> насильства, жорстокого поводження.</w:t>
      </w:r>
    </w:p>
    <w:p w:rsidR="0006308F" w:rsidRPr="0006308F" w:rsidRDefault="006A0B64"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noProof w:val="0"/>
          <w:sz w:val="28"/>
          <w:szCs w:val="28"/>
          <w:lang w:val="ru-RU" w:eastAsia="ru-RU"/>
        </w:rPr>
        <w:t xml:space="preserve">      </w:t>
      </w:r>
      <w:r w:rsidR="0006308F" w:rsidRPr="0006308F">
        <w:rPr>
          <w:rFonts w:ascii="Times New Roman" w:eastAsia="Times New Roman" w:hAnsi="Times New Roman" w:cs="Times New Roman"/>
          <w:noProof w:val="0"/>
          <w:sz w:val="28"/>
          <w:szCs w:val="28"/>
          <w:lang w:val="ru-RU" w:eastAsia="ru-RU"/>
        </w:rPr>
        <w:t xml:space="preserve">5.1. Особи, які вчинили </w:t>
      </w:r>
      <w:r w:rsidR="00180502">
        <w:rPr>
          <w:rFonts w:ascii="Times New Roman" w:eastAsia="Times New Roman" w:hAnsi="Times New Roman" w:cs="Times New Roman"/>
          <w:noProof w:val="0"/>
          <w:sz w:val="28"/>
          <w:szCs w:val="28"/>
          <w:lang w:val="ru-RU" w:eastAsia="ru-RU"/>
        </w:rPr>
        <w:t xml:space="preserve">булінг, </w:t>
      </w:r>
      <w:r w:rsidR="0006308F" w:rsidRPr="0006308F">
        <w:rPr>
          <w:rFonts w:ascii="Times New Roman" w:eastAsia="Times New Roman" w:hAnsi="Times New Roman" w:cs="Times New Roman"/>
          <w:noProof w:val="0"/>
          <w:sz w:val="28"/>
          <w:szCs w:val="28"/>
          <w:lang w:val="ru-RU" w:eastAsia="ru-RU"/>
        </w:rPr>
        <w:t>насильство та/або жорстокість по відношенню до здобувачів освіти притягуються до відповідальності, згідно з чинним законодавством.</w:t>
      </w:r>
    </w:p>
    <w:p w:rsidR="0006308F" w:rsidRPr="00651CD6" w:rsidRDefault="006A0B64"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noProof w:val="0"/>
          <w:sz w:val="28"/>
          <w:szCs w:val="28"/>
          <w:lang w:val="ru-RU" w:eastAsia="ru-RU"/>
        </w:rPr>
        <w:t xml:space="preserve">       </w:t>
      </w:r>
      <w:r w:rsidR="0006308F" w:rsidRPr="0006308F">
        <w:rPr>
          <w:rFonts w:ascii="Times New Roman" w:eastAsia="Times New Roman" w:hAnsi="Times New Roman" w:cs="Times New Roman"/>
          <w:noProof w:val="0"/>
          <w:sz w:val="28"/>
          <w:szCs w:val="28"/>
          <w:lang w:val="ru-RU" w:eastAsia="ru-RU"/>
        </w:rPr>
        <w:t xml:space="preserve">5.2. Неповідомлення </w:t>
      </w:r>
      <w:r w:rsidRPr="00651CD6">
        <w:rPr>
          <w:rFonts w:ascii="Times New Roman" w:eastAsia="Times New Roman" w:hAnsi="Times New Roman" w:cs="Times New Roman"/>
          <w:noProof w:val="0"/>
          <w:sz w:val="28"/>
          <w:szCs w:val="28"/>
          <w:lang w:val="ru-RU" w:eastAsia="ru-RU"/>
        </w:rPr>
        <w:t>завідувачем</w:t>
      </w:r>
      <w:r w:rsidR="0006308F" w:rsidRPr="0006308F">
        <w:rPr>
          <w:rFonts w:ascii="Times New Roman" w:eastAsia="Times New Roman" w:hAnsi="Times New Roman" w:cs="Times New Roman"/>
          <w:noProof w:val="0"/>
          <w:sz w:val="28"/>
          <w:szCs w:val="28"/>
          <w:lang w:val="ru-RU" w:eastAsia="ru-RU"/>
        </w:rPr>
        <w:t xml:space="preserve"> уповноваженим підрозділам органів Національної поліції України про випадки </w:t>
      </w:r>
      <w:r w:rsidR="00180502">
        <w:rPr>
          <w:rFonts w:ascii="Times New Roman" w:eastAsia="Times New Roman" w:hAnsi="Times New Roman" w:cs="Times New Roman"/>
          <w:noProof w:val="0"/>
          <w:sz w:val="28"/>
          <w:szCs w:val="28"/>
          <w:lang w:val="ru-RU" w:eastAsia="ru-RU"/>
        </w:rPr>
        <w:t xml:space="preserve">булінга, </w:t>
      </w:r>
      <w:r w:rsidR="0006308F" w:rsidRPr="0006308F">
        <w:rPr>
          <w:rFonts w:ascii="Times New Roman" w:eastAsia="Times New Roman" w:hAnsi="Times New Roman" w:cs="Times New Roman"/>
          <w:noProof w:val="0"/>
          <w:sz w:val="28"/>
          <w:szCs w:val="28"/>
          <w:lang w:val="ru-RU" w:eastAsia="ru-RU"/>
        </w:rPr>
        <w:t>насильства та жорстокого поводження з дітьми  тягне за собою відповідальність згідно з чинним законодавством.</w:t>
      </w:r>
    </w:p>
    <w:p w:rsidR="00651CD6" w:rsidRPr="0006308F" w:rsidRDefault="00651CD6" w:rsidP="00651CD6">
      <w:pPr>
        <w:shd w:val="clear" w:color="auto" w:fill="FFFFFF"/>
        <w:spacing w:after="150" w:line="240" w:lineRule="auto"/>
        <w:jc w:val="center"/>
        <w:rPr>
          <w:rFonts w:ascii="Times New Roman" w:eastAsia="Times New Roman" w:hAnsi="Times New Roman" w:cs="Times New Roman"/>
          <w:b/>
          <w:noProof w:val="0"/>
          <w:sz w:val="28"/>
          <w:szCs w:val="28"/>
          <w:lang w:eastAsia="ru-RU"/>
        </w:rPr>
      </w:pPr>
      <w:r w:rsidRPr="000F6617">
        <w:rPr>
          <w:rFonts w:ascii="Times New Roman" w:eastAsia="Times New Roman" w:hAnsi="Times New Roman" w:cs="Times New Roman"/>
          <w:b/>
          <w:noProof w:val="0"/>
          <w:sz w:val="28"/>
          <w:szCs w:val="28"/>
          <w:lang w:val="en-US" w:eastAsia="ru-RU"/>
        </w:rPr>
        <w:t>VI</w:t>
      </w:r>
      <w:r w:rsidRPr="000F6617">
        <w:rPr>
          <w:rFonts w:ascii="Times New Roman" w:eastAsia="Times New Roman" w:hAnsi="Times New Roman" w:cs="Times New Roman"/>
          <w:b/>
          <w:noProof w:val="0"/>
          <w:sz w:val="28"/>
          <w:szCs w:val="28"/>
          <w:lang w:eastAsia="ru-RU"/>
        </w:rPr>
        <w:t>. Прикінцеві положення.</w:t>
      </w:r>
    </w:p>
    <w:p w:rsidR="0006308F" w:rsidRPr="0006308F" w:rsidRDefault="00651CD6" w:rsidP="00180502">
      <w:pPr>
        <w:shd w:val="clear" w:color="auto" w:fill="FFFFFF"/>
        <w:spacing w:after="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noProof w:val="0"/>
          <w:sz w:val="28"/>
          <w:szCs w:val="28"/>
          <w:lang w:val="ru-RU" w:eastAsia="ru-RU"/>
        </w:rPr>
        <w:t xml:space="preserve">      </w:t>
      </w:r>
      <w:r w:rsidR="0006308F" w:rsidRPr="0006308F">
        <w:rPr>
          <w:rFonts w:ascii="Times New Roman" w:eastAsia="Times New Roman" w:hAnsi="Times New Roman" w:cs="Times New Roman"/>
          <w:noProof w:val="0"/>
          <w:sz w:val="28"/>
          <w:szCs w:val="28"/>
          <w:lang w:val="ru-RU" w:eastAsia="ru-RU"/>
        </w:rPr>
        <w:t>6.1. Положення про запобігання</w:t>
      </w:r>
      <w:r w:rsidR="00180502" w:rsidRPr="00180502">
        <w:t xml:space="preserve"> </w:t>
      </w:r>
      <w:r w:rsidR="00180502">
        <w:rPr>
          <w:rFonts w:ascii="Times New Roman" w:eastAsia="Times New Roman" w:hAnsi="Times New Roman" w:cs="Times New Roman"/>
          <w:noProof w:val="0"/>
          <w:sz w:val="28"/>
          <w:szCs w:val="28"/>
          <w:lang w:val="ru-RU" w:eastAsia="ru-RU"/>
        </w:rPr>
        <w:t xml:space="preserve">булінгу (цькування) </w:t>
      </w:r>
      <w:r w:rsidR="00180502" w:rsidRPr="00180502">
        <w:rPr>
          <w:rFonts w:ascii="Times New Roman" w:eastAsia="Times New Roman" w:hAnsi="Times New Roman" w:cs="Times New Roman"/>
          <w:noProof w:val="0"/>
          <w:sz w:val="28"/>
          <w:szCs w:val="28"/>
          <w:lang w:val="ru-RU" w:eastAsia="ru-RU"/>
        </w:rPr>
        <w:t>та  протидії</w:t>
      </w:r>
      <w:r w:rsidR="00180502">
        <w:rPr>
          <w:rFonts w:ascii="Times New Roman" w:eastAsia="Times New Roman" w:hAnsi="Times New Roman" w:cs="Times New Roman"/>
          <w:noProof w:val="0"/>
          <w:sz w:val="28"/>
          <w:szCs w:val="28"/>
          <w:lang w:val="ru-RU" w:eastAsia="ru-RU"/>
        </w:rPr>
        <w:t xml:space="preserve"> насилля в комунальному закладі «Дошкільний навчальний заклад </w:t>
      </w:r>
      <w:r w:rsidR="00180502" w:rsidRPr="00180502">
        <w:rPr>
          <w:rFonts w:ascii="Times New Roman" w:eastAsia="Times New Roman" w:hAnsi="Times New Roman" w:cs="Times New Roman"/>
          <w:noProof w:val="0"/>
          <w:sz w:val="28"/>
          <w:szCs w:val="28"/>
          <w:lang w:val="ru-RU" w:eastAsia="ru-RU"/>
        </w:rPr>
        <w:t>№ 45 Вінницької міської ради»</w:t>
      </w:r>
      <w:r w:rsidR="0006308F" w:rsidRPr="0006308F">
        <w:rPr>
          <w:rFonts w:ascii="Times New Roman" w:eastAsia="Times New Roman" w:hAnsi="Times New Roman" w:cs="Times New Roman"/>
          <w:noProof w:val="0"/>
          <w:sz w:val="28"/>
          <w:szCs w:val="28"/>
          <w:lang w:val="ru-RU" w:eastAsia="ru-RU"/>
        </w:rPr>
        <w:t xml:space="preserve"> затверджується наказом керівника закладу освіти з урахуванням Типової програми і є обов’язковими до виконання усіма учасниками освітнього процесу.</w:t>
      </w:r>
    </w:p>
    <w:p w:rsidR="0006308F" w:rsidRPr="0006308F" w:rsidRDefault="00651CD6"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noProof w:val="0"/>
          <w:sz w:val="28"/>
          <w:szCs w:val="28"/>
          <w:lang w:val="ru-RU" w:eastAsia="ru-RU"/>
        </w:rPr>
        <w:t xml:space="preserve">      </w:t>
      </w:r>
      <w:r w:rsidR="0006308F" w:rsidRPr="0006308F">
        <w:rPr>
          <w:rFonts w:ascii="Times New Roman" w:eastAsia="Times New Roman" w:hAnsi="Times New Roman" w:cs="Times New Roman"/>
          <w:noProof w:val="0"/>
          <w:sz w:val="28"/>
          <w:szCs w:val="28"/>
          <w:lang w:val="ru-RU" w:eastAsia="ru-RU"/>
        </w:rPr>
        <w:t>6.2. Учасники освітнього процесу мають бути ознайомлені з Положенням про за</w:t>
      </w:r>
      <w:r w:rsidR="00180502">
        <w:rPr>
          <w:rFonts w:ascii="Times New Roman" w:eastAsia="Times New Roman" w:hAnsi="Times New Roman" w:cs="Times New Roman"/>
          <w:noProof w:val="0"/>
          <w:sz w:val="28"/>
          <w:szCs w:val="28"/>
          <w:lang w:val="ru-RU" w:eastAsia="ru-RU"/>
        </w:rPr>
        <w:t xml:space="preserve">побігання булінгу (цькування) та протидію насилля </w:t>
      </w:r>
      <w:r w:rsidR="0006308F" w:rsidRPr="0006308F">
        <w:rPr>
          <w:rFonts w:ascii="Times New Roman" w:eastAsia="Times New Roman" w:hAnsi="Times New Roman" w:cs="Times New Roman"/>
          <w:noProof w:val="0"/>
          <w:sz w:val="28"/>
          <w:szCs w:val="28"/>
          <w:lang w:val="ru-RU" w:eastAsia="ru-RU"/>
        </w:rPr>
        <w:t>дітьми в</w:t>
      </w:r>
      <w:r w:rsidRPr="00651CD6">
        <w:rPr>
          <w:rFonts w:ascii="Times New Roman" w:eastAsia="Times New Roman" w:hAnsi="Times New Roman" w:cs="Times New Roman"/>
          <w:noProof w:val="0"/>
          <w:sz w:val="28"/>
          <w:szCs w:val="28"/>
          <w:lang w:val="ru-RU" w:eastAsia="ru-RU"/>
        </w:rPr>
        <w:t xml:space="preserve"> </w:t>
      </w:r>
      <w:r w:rsidRPr="00651CD6">
        <w:rPr>
          <w:rFonts w:ascii="Times New Roman" w:eastAsia="Times New Roman" w:hAnsi="Times New Roman" w:cs="Times New Roman"/>
          <w:noProof w:val="0"/>
          <w:sz w:val="28"/>
          <w:szCs w:val="28"/>
          <w:lang w:eastAsia="ru-RU"/>
        </w:rPr>
        <w:t>Комунальний заклад «Дошкільний навчальний заклад № 45 Вінницької міської ради»</w:t>
      </w:r>
      <w:r w:rsidR="0006308F" w:rsidRPr="0006308F">
        <w:rPr>
          <w:rFonts w:ascii="Times New Roman" w:eastAsia="Times New Roman" w:hAnsi="Times New Roman" w:cs="Times New Roman"/>
          <w:noProof w:val="0"/>
          <w:sz w:val="28"/>
          <w:szCs w:val="28"/>
          <w:lang w:val="ru-RU" w:eastAsia="ru-RU"/>
        </w:rPr>
        <w:t>.</w:t>
      </w:r>
    </w:p>
    <w:p w:rsidR="0006308F" w:rsidRPr="0006308F" w:rsidRDefault="00651CD6" w:rsidP="0006308F">
      <w:pPr>
        <w:shd w:val="clear" w:color="auto" w:fill="FFFFFF"/>
        <w:spacing w:after="150" w:line="240" w:lineRule="auto"/>
        <w:jc w:val="both"/>
        <w:rPr>
          <w:rFonts w:ascii="Times New Roman" w:eastAsia="Times New Roman" w:hAnsi="Times New Roman" w:cs="Times New Roman"/>
          <w:noProof w:val="0"/>
          <w:sz w:val="28"/>
          <w:szCs w:val="28"/>
          <w:lang w:val="ru-RU" w:eastAsia="ru-RU"/>
        </w:rPr>
      </w:pPr>
      <w:r w:rsidRPr="00651CD6">
        <w:rPr>
          <w:rFonts w:ascii="Times New Roman" w:eastAsia="Times New Roman" w:hAnsi="Times New Roman" w:cs="Times New Roman"/>
          <w:noProof w:val="0"/>
          <w:sz w:val="28"/>
          <w:szCs w:val="28"/>
          <w:lang w:val="ru-RU" w:eastAsia="ru-RU"/>
        </w:rPr>
        <w:t xml:space="preserve">      </w:t>
      </w:r>
      <w:r w:rsidR="0006308F" w:rsidRPr="0006308F">
        <w:rPr>
          <w:rFonts w:ascii="Times New Roman" w:eastAsia="Times New Roman" w:hAnsi="Times New Roman" w:cs="Times New Roman"/>
          <w:noProof w:val="0"/>
          <w:sz w:val="28"/>
          <w:szCs w:val="28"/>
          <w:lang w:val="ru-RU" w:eastAsia="ru-RU"/>
        </w:rPr>
        <w:t xml:space="preserve">6.3. Положення оприлюднюється на веб-сайті </w:t>
      </w:r>
      <w:r w:rsidR="006A0B64" w:rsidRPr="00651CD6">
        <w:rPr>
          <w:rFonts w:ascii="Times New Roman" w:eastAsia="Times New Roman" w:hAnsi="Times New Roman" w:cs="Times New Roman"/>
          <w:noProof w:val="0"/>
          <w:sz w:val="28"/>
          <w:szCs w:val="28"/>
          <w:lang w:val="ru-RU" w:eastAsia="ru-RU"/>
        </w:rPr>
        <w:t>закладу</w:t>
      </w:r>
      <w:r w:rsidR="0006308F" w:rsidRPr="0006308F">
        <w:rPr>
          <w:rFonts w:ascii="Times New Roman" w:eastAsia="Times New Roman" w:hAnsi="Times New Roman" w:cs="Times New Roman"/>
          <w:noProof w:val="0"/>
          <w:sz w:val="28"/>
          <w:szCs w:val="28"/>
          <w:lang w:val="ru-RU" w:eastAsia="ru-RU"/>
        </w:rPr>
        <w:t>.</w:t>
      </w:r>
    </w:p>
    <w:p w:rsidR="0006308F" w:rsidRPr="0006308F" w:rsidRDefault="0006308F" w:rsidP="0006308F">
      <w:pPr>
        <w:spacing w:after="0"/>
        <w:jc w:val="center"/>
        <w:rPr>
          <w:rFonts w:ascii="Times New Roman" w:hAnsi="Times New Roman" w:cs="Times New Roman"/>
          <w:b/>
          <w:sz w:val="28"/>
          <w:szCs w:val="28"/>
          <w:lang w:val="ru-RU"/>
        </w:rPr>
      </w:pPr>
    </w:p>
    <w:p w:rsidR="0006308F" w:rsidRPr="0006308F" w:rsidRDefault="0006308F" w:rsidP="0006308F">
      <w:pPr>
        <w:spacing w:after="0"/>
        <w:jc w:val="center"/>
        <w:rPr>
          <w:rFonts w:ascii="Times New Roman" w:hAnsi="Times New Roman" w:cs="Times New Roman"/>
          <w:b/>
          <w:sz w:val="28"/>
          <w:szCs w:val="48"/>
        </w:rPr>
      </w:pPr>
    </w:p>
    <w:p w:rsidR="0006308F" w:rsidRDefault="0006308F" w:rsidP="0006308F">
      <w:pPr>
        <w:spacing w:after="0"/>
        <w:jc w:val="right"/>
        <w:rPr>
          <w:rFonts w:ascii="Times New Roman" w:hAnsi="Times New Roman" w:cs="Times New Roman"/>
          <w:sz w:val="28"/>
          <w:szCs w:val="48"/>
        </w:rPr>
      </w:pPr>
    </w:p>
    <w:p w:rsidR="0006308F" w:rsidRPr="0006308F" w:rsidRDefault="0006308F" w:rsidP="0006308F">
      <w:pPr>
        <w:spacing w:after="0"/>
        <w:jc w:val="right"/>
        <w:rPr>
          <w:rFonts w:ascii="Times New Roman" w:hAnsi="Times New Roman" w:cs="Times New Roman"/>
          <w:sz w:val="28"/>
          <w:szCs w:val="48"/>
        </w:rPr>
      </w:pPr>
    </w:p>
    <w:sectPr w:rsidR="0006308F" w:rsidRPr="00063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889"/>
    <w:multiLevelType w:val="hybridMultilevel"/>
    <w:tmpl w:val="6A6077AA"/>
    <w:lvl w:ilvl="0" w:tplc="6D6665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0A301B"/>
    <w:multiLevelType w:val="multilevel"/>
    <w:tmpl w:val="56B4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A59C8"/>
    <w:multiLevelType w:val="multilevel"/>
    <w:tmpl w:val="524464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E64192"/>
    <w:multiLevelType w:val="multilevel"/>
    <w:tmpl w:val="701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0B4D3C"/>
    <w:multiLevelType w:val="multilevel"/>
    <w:tmpl w:val="94DE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D937CA"/>
    <w:multiLevelType w:val="multilevel"/>
    <w:tmpl w:val="0234D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145514"/>
    <w:multiLevelType w:val="multilevel"/>
    <w:tmpl w:val="2E30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764D50"/>
    <w:multiLevelType w:val="multilevel"/>
    <w:tmpl w:val="9840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3D40B4"/>
    <w:multiLevelType w:val="multilevel"/>
    <w:tmpl w:val="EBC68F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A31FDF"/>
    <w:multiLevelType w:val="multilevel"/>
    <w:tmpl w:val="EB1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347F72"/>
    <w:multiLevelType w:val="multilevel"/>
    <w:tmpl w:val="3C00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8E7571"/>
    <w:multiLevelType w:val="multilevel"/>
    <w:tmpl w:val="6366CA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8A4BE6"/>
    <w:multiLevelType w:val="multilevel"/>
    <w:tmpl w:val="DE64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5A0C44"/>
    <w:multiLevelType w:val="multilevel"/>
    <w:tmpl w:val="76E834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5"/>
  </w:num>
  <w:num w:numId="4">
    <w:abstractNumId w:val="6"/>
  </w:num>
  <w:num w:numId="5">
    <w:abstractNumId w:val="1"/>
  </w:num>
  <w:num w:numId="6">
    <w:abstractNumId w:val="7"/>
  </w:num>
  <w:num w:numId="7">
    <w:abstractNumId w:val="9"/>
  </w:num>
  <w:num w:numId="8">
    <w:abstractNumId w:val="10"/>
  </w:num>
  <w:num w:numId="9">
    <w:abstractNumId w:val="13"/>
  </w:num>
  <w:num w:numId="10">
    <w:abstractNumId w:val="2"/>
  </w:num>
  <w:num w:numId="11">
    <w:abstractNumId w:val="3"/>
  </w:num>
  <w:num w:numId="12">
    <w:abstractNumId w:val="1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45F"/>
    <w:rsid w:val="0000390D"/>
    <w:rsid w:val="0006308F"/>
    <w:rsid w:val="000F6617"/>
    <w:rsid w:val="00112335"/>
    <w:rsid w:val="0016741A"/>
    <w:rsid w:val="00180502"/>
    <w:rsid w:val="001D61AB"/>
    <w:rsid w:val="00244260"/>
    <w:rsid w:val="002B4A35"/>
    <w:rsid w:val="002C6B01"/>
    <w:rsid w:val="00320D87"/>
    <w:rsid w:val="0042085D"/>
    <w:rsid w:val="005546D3"/>
    <w:rsid w:val="0061042B"/>
    <w:rsid w:val="00651CD6"/>
    <w:rsid w:val="006A0B64"/>
    <w:rsid w:val="0089445F"/>
    <w:rsid w:val="008A734E"/>
    <w:rsid w:val="00BB7CC4"/>
    <w:rsid w:val="00CA395C"/>
    <w:rsid w:val="00CE119A"/>
    <w:rsid w:val="00E46303"/>
    <w:rsid w:val="00F41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42B"/>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1AB"/>
    <w:pPr>
      <w:ind w:left="720"/>
      <w:contextualSpacing/>
    </w:pPr>
  </w:style>
  <w:style w:type="paragraph" w:styleId="a4">
    <w:name w:val="Balloon Text"/>
    <w:basedOn w:val="a"/>
    <w:link w:val="a5"/>
    <w:uiPriority w:val="99"/>
    <w:semiHidden/>
    <w:unhideWhenUsed/>
    <w:rsid w:val="004208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085D"/>
    <w:rPr>
      <w:rFonts w:ascii="Tahoma" w:hAnsi="Tahoma" w:cs="Tahoma"/>
      <w:noProof/>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42B"/>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1AB"/>
    <w:pPr>
      <w:ind w:left="720"/>
      <w:contextualSpacing/>
    </w:pPr>
  </w:style>
  <w:style w:type="paragraph" w:styleId="a4">
    <w:name w:val="Balloon Text"/>
    <w:basedOn w:val="a"/>
    <w:link w:val="a5"/>
    <w:uiPriority w:val="99"/>
    <w:semiHidden/>
    <w:unhideWhenUsed/>
    <w:rsid w:val="004208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085D"/>
    <w:rPr>
      <w:rFonts w:ascii="Tahoma" w:hAnsi="Tahoma" w:cs="Tahoma"/>
      <w:noProof/>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95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1</Pages>
  <Words>3286</Words>
  <Characters>18731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Alyona</dc:creator>
  <cp:keywords/>
  <dc:description/>
  <cp:lastModifiedBy>Alyona</cp:lastModifiedBy>
  <cp:revision>9</cp:revision>
  <cp:lastPrinted>2025-12-12T10:26:00Z</cp:lastPrinted>
  <dcterms:created xsi:type="dcterms:W3CDTF">2025-12-10T10:33:00Z</dcterms:created>
  <dcterms:modified xsi:type="dcterms:W3CDTF">2026-01-08T10:54:00Z</dcterms:modified>
</cp:coreProperties>
</file>